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E61A27" w:rsidP="00261FF8">
      <w:pPr>
        <w:tabs>
          <w:tab w:val="left" w:pos="1800"/>
          <w:tab w:val="right" w:pos="9360"/>
        </w:tabs>
        <w:rPr>
          <w:rFonts w:ascii="Arial" w:hAnsi="Arial"/>
          <w:b/>
        </w:rPr>
      </w:pPr>
      <w:bookmarkStart w:id="0" w:name="_Hlk485222552"/>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3005B4">
        <w:rPr>
          <w:rFonts w:ascii="Arial" w:hAnsi="Arial" w:cs="Arial"/>
          <w:b/>
          <w:bCs/>
        </w:rPr>
        <w:t>1719609</w:t>
      </w:r>
    </w:p>
    <w:bookmarkEnd w:id="0"/>
    <w:p w:rsidR="00261FF8" w:rsidRDefault="00054D5E" w:rsidP="00261FF8">
      <w:pPr>
        <w:pStyle w:val="3GPPHeader"/>
      </w:pPr>
      <w:r w:rsidRPr="00054D5E">
        <w:t>Reno, USA, November 27th – December 1st,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3005B4">
        <w:t>Remaining Issues of Polar Code Construction for DCI</w:t>
      </w:r>
    </w:p>
    <w:p w:rsidR="00261FF8" w:rsidRPr="00327997" w:rsidRDefault="00E61A27" w:rsidP="00261FF8">
      <w:pPr>
        <w:pStyle w:val="3GPPHeader"/>
      </w:pPr>
      <w:r>
        <w:t>Agenda Item:</w:t>
      </w:r>
      <w:r>
        <w:tab/>
      </w:r>
      <w:r>
        <w:rPr>
          <w:highlight w:val="yellow"/>
        </w:rPr>
        <w:t>7.4.</w:t>
      </w:r>
      <w:r w:rsidR="00054D5E">
        <w:rPr>
          <w:highlight w:val="yellow"/>
        </w:rPr>
        <w:t>2</w:t>
      </w:r>
      <w:r>
        <w:rPr>
          <w:highlight w:val="yellow"/>
        </w:rPr>
        <w:t>.</w:t>
      </w:r>
      <w:r w:rsidR="002A4A1F">
        <w:t>4</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4473CE">
        <w:rPr>
          <w:rFonts w:eastAsia="Times New Roman" w:cs="Arial"/>
          <w:sz w:val="32"/>
          <w:szCs w:val="36"/>
        </w:rPr>
        <w:t>Introduction</w:t>
      </w:r>
    </w:p>
    <w:p w:rsidR="00307E9D" w:rsidRDefault="00307E9D" w:rsidP="004477F8">
      <w:pPr>
        <w:pStyle w:val="Heading2"/>
        <w:ind w:left="0" w:firstLine="0"/>
        <w:rPr>
          <w:rFonts w:ascii="Times" w:eastAsia="Times New Roman" w:hAnsi="Times" w:cs="Times New Roman"/>
          <w:sz w:val="24"/>
          <w:lang w:val="sv-SE" w:eastAsia="ja-JP"/>
        </w:rPr>
      </w:pPr>
      <w:r w:rsidRPr="00EC027D">
        <w:rPr>
          <w:rFonts w:ascii="Times" w:eastAsia="Times New Roman" w:hAnsi="Times" w:cs="Times New Roman"/>
          <w:sz w:val="24"/>
          <w:lang w:val="sv-SE" w:eastAsia="ja-JP"/>
        </w:rPr>
        <w:t xml:space="preserve">In </w:t>
      </w:r>
      <w:r>
        <w:rPr>
          <w:rFonts w:ascii="Times" w:eastAsia="Times New Roman" w:hAnsi="Times" w:cs="Times New Roman"/>
          <w:sz w:val="24"/>
          <w:lang w:val="sv-SE" w:eastAsia="ja-JP"/>
        </w:rPr>
        <w:t xml:space="preserve">RAN1#90, the following </w:t>
      </w:r>
      <w:r w:rsidR="004477F8">
        <w:rPr>
          <w:rFonts w:ascii="Times" w:eastAsia="Times New Roman" w:hAnsi="Times" w:cs="Times New Roman"/>
          <w:sz w:val="24"/>
          <w:lang w:val="sv-SE" w:eastAsia="ja-JP"/>
        </w:rPr>
        <w:t>working assumption</w:t>
      </w:r>
      <w:r>
        <w:rPr>
          <w:rFonts w:ascii="Times" w:eastAsia="Times New Roman" w:hAnsi="Times" w:cs="Times New Roman"/>
          <w:sz w:val="24"/>
          <w:lang w:val="sv-SE" w:eastAsia="ja-JP"/>
        </w:rPr>
        <w:t xml:space="preserve"> was reached</w:t>
      </w:r>
      <w:r w:rsidR="003005B4">
        <w:rPr>
          <w:rFonts w:ascii="Times" w:eastAsia="Times New Roman" w:hAnsi="Times" w:cs="Times New Roman"/>
          <w:sz w:val="24"/>
          <w:lang w:val="sv-SE" w:eastAsia="ja-JP"/>
        </w:rPr>
        <w:t xml:space="preserve"> regarding CRC interleaver for DCI</w:t>
      </w:r>
      <w:r>
        <w:rPr>
          <w:rFonts w:ascii="Times" w:eastAsia="Times New Roman" w:hAnsi="Times" w:cs="Times New Roman"/>
          <w:sz w:val="24"/>
          <w:lang w:val="sv-SE" w:eastAsia="ja-JP"/>
        </w:rPr>
        <w:t>:</w:t>
      </w:r>
    </w:p>
    <w:p w:rsidR="00307E9D" w:rsidRDefault="00307E9D" w:rsidP="00307E9D">
      <w:pPr>
        <w:pStyle w:val="BodyText"/>
      </w:pPr>
      <w:r>
        <w:rPr>
          <w:noProof/>
          <w:lang w:val="en-US" w:eastAsia="zh-CN"/>
        </w:rPr>
        <mc:AlternateContent>
          <mc:Choice Requires="wps">
            <w:drawing>
              <wp:inline distT="0" distB="0" distL="0" distR="0" wp14:anchorId="5C6A4596" wp14:editId="73FC85C6">
                <wp:extent cx="6011186" cy="1543306"/>
                <wp:effectExtent l="0" t="0" r="27940" b="27940"/>
                <wp:docPr id="4" name="Text Box 4"/>
                <wp:cNvGraphicFramePr/>
                <a:graphic xmlns:a="http://schemas.openxmlformats.org/drawingml/2006/main">
                  <a:graphicData uri="http://schemas.microsoft.com/office/word/2010/wordprocessingShape">
                    <wps:wsp>
                      <wps:cNvSpPr txBox="1"/>
                      <wps:spPr>
                        <a:xfrm>
                          <a:off x="0" y="0"/>
                          <a:ext cx="6011186"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05B4" w:rsidRPr="00DB4400" w:rsidRDefault="003005B4" w:rsidP="003005B4">
                            <w:pPr>
                              <w:rPr>
                                <w:rFonts w:eastAsia="MS Mincho"/>
                                <w:b/>
                                <w:highlight w:val="darkYellow"/>
                                <w:u w:val="single"/>
                                <w:lang w:eastAsia="ja-JP"/>
                              </w:rPr>
                            </w:pPr>
                            <w:r w:rsidRPr="00DB4400">
                              <w:rPr>
                                <w:rFonts w:eastAsia="MS Mincho"/>
                                <w:b/>
                                <w:highlight w:val="darkYellow"/>
                                <w:u w:val="single"/>
                                <w:lang w:eastAsia="ja-JP"/>
                              </w:rPr>
                              <w:t xml:space="preserve">Working Assumption: </w:t>
                            </w:r>
                            <w:r>
                              <w:rPr>
                                <w:rFonts w:eastAsia="MS Mincho"/>
                                <w:b/>
                                <w:highlight w:val="darkYellow"/>
                                <w:u w:val="single"/>
                                <w:lang w:eastAsia="ja-JP"/>
                              </w:rPr>
                              <w:t xml:space="preserve"> </w:t>
                            </w:r>
                          </w:p>
                          <w:p w:rsidR="003005B4" w:rsidRPr="00DB4400" w:rsidRDefault="003005B4" w:rsidP="003005B4">
                            <w:pPr>
                              <w:numPr>
                                <w:ilvl w:val="0"/>
                                <w:numId w:val="44"/>
                              </w:numPr>
                              <w:tabs>
                                <w:tab w:val="left" w:pos="720"/>
                                <w:tab w:val="left" w:pos="1440"/>
                              </w:tabs>
                              <w:spacing w:after="0" w:line="240" w:lineRule="auto"/>
                              <w:rPr>
                                <w:rFonts w:eastAsia="MS Mincho"/>
                                <w:lang w:eastAsia="ja-JP"/>
                              </w:rPr>
                            </w:pPr>
                            <w:r w:rsidRPr="00DB4400">
                              <w:rPr>
                                <w:rFonts w:eastAsia="DengXian"/>
                              </w:rPr>
                              <w:t>Denote the input to the CRC computation by</w:t>
                            </w:r>
                            <w:r w:rsidRPr="00DB4400">
                              <w:rPr>
                                <w:rFonts w:eastAsia="DengXian"/>
                                <w:i/>
                              </w:rPr>
                              <w:t xml:space="preserve"> u</w:t>
                            </w:r>
                            <w:r w:rsidRPr="00DB4400">
                              <w:rPr>
                                <w:rFonts w:eastAsia="DengXian"/>
                                <w:vertAlign w:val="subscript"/>
                              </w:rPr>
                              <w:t>0</w:t>
                            </w:r>
                            <w:r w:rsidRPr="00DB4400">
                              <w:rPr>
                                <w:rFonts w:eastAsia="DengXian"/>
                              </w:rPr>
                              <w:t>,</w:t>
                            </w:r>
                            <w:r w:rsidRPr="00DB4400">
                              <w:rPr>
                                <w:rFonts w:eastAsia="DengXian"/>
                                <w:i/>
                              </w:rPr>
                              <w:t xml:space="preserve"> u</w:t>
                            </w:r>
                            <w:r w:rsidRPr="00DB4400">
                              <w:rPr>
                                <w:rFonts w:eastAsia="DengXian"/>
                                <w:vertAlign w:val="subscript"/>
                              </w:rPr>
                              <w:t>1</w:t>
                            </w:r>
                            <w:r w:rsidRPr="00DB4400">
                              <w:rPr>
                                <w:rFonts w:eastAsia="DengXian"/>
                              </w:rPr>
                              <w:t>,</w:t>
                            </w:r>
                            <w:r w:rsidRPr="00DB4400">
                              <w:rPr>
                                <w:rFonts w:eastAsia="DengXian"/>
                                <w:i/>
                              </w:rPr>
                              <w:t xml:space="preserve"> u</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u</w:t>
                            </w:r>
                            <w:r w:rsidRPr="00DB4400">
                              <w:rPr>
                                <w:rFonts w:eastAsia="DengXian"/>
                                <w:i/>
                                <w:vertAlign w:val="subscript"/>
                              </w:rPr>
                              <w:t>L</w:t>
                            </w:r>
                            <w:r w:rsidRPr="00DB4400">
                              <w:rPr>
                                <w:rFonts w:eastAsia="DengXian"/>
                                <w:vertAlign w:val="subscript"/>
                              </w:rPr>
                              <w:t>-1</w:t>
                            </w:r>
                            <w:r w:rsidRPr="00DB4400">
                              <w:rPr>
                                <w:rFonts w:eastAsia="DengXian"/>
                              </w:rPr>
                              <w:t>, and the parity bits by</w:t>
                            </w:r>
                            <w:r w:rsidRPr="00DB4400">
                              <w:rPr>
                                <w:rFonts w:eastAsia="DengXian"/>
                                <w:i/>
                              </w:rPr>
                              <w:t xml:space="preserve"> p</w:t>
                            </w:r>
                            <w:r w:rsidRPr="00DB4400">
                              <w:rPr>
                                <w:rFonts w:eastAsia="DengXian"/>
                                <w:vertAlign w:val="subscript"/>
                              </w:rPr>
                              <w:t>0</w:t>
                            </w:r>
                            <w:r w:rsidRPr="00DB4400">
                              <w:rPr>
                                <w:rFonts w:eastAsia="DengXian"/>
                              </w:rPr>
                              <w:t>,</w:t>
                            </w:r>
                            <w:r w:rsidRPr="00DB4400">
                              <w:rPr>
                                <w:rFonts w:eastAsia="DengXian"/>
                                <w:i/>
                              </w:rPr>
                              <w:t xml:space="preserve"> p</w:t>
                            </w:r>
                            <w:r w:rsidRPr="00DB4400">
                              <w:rPr>
                                <w:rFonts w:eastAsia="DengXian"/>
                                <w:vertAlign w:val="subscript"/>
                              </w:rPr>
                              <w:t>1</w:t>
                            </w:r>
                            <w:r w:rsidRPr="00DB4400">
                              <w:rPr>
                                <w:rFonts w:eastAsia="DengXian"/>
                              </w:rPr>
                              <w:t>,</w:t>
                            </w:r>
                            <w:r w:rsidRPr="00DB4400">
                              <w:rPr>
                                <w:rFonts w:eastAsia="DengXian"/>
                                <w:i/>
                              </w:rPr>
                              <w:t xml:space="preserve"> p</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p</w:t>
                            </w:r>
                            <w:r w:rsidRPr="00DB4400">
                              <w:rPr>
                                <w:rFonts w:eastAsia="DengXian"/>
                                <w:vertAlign w:val="subscript"/>
                              </w:rPr>
                              <w:t>23</w:t>
                            </w:r>
                            <w:r w:rsidRPr="00DB4400">
                              <w:rPr>
                                <w:rFonts w:eastAsia="DengXian"/>
                              </w:rPr>
                              <w:t xml:space="preserve">. </w:t>
                            </w:r>
                            <w:r w:rsidRPr="00DB4400">
                              <w:rPr>
                                <w:rFonts w:eastAsia="MS Mincho"/>
                                <w:lang w:eastAsia="ja-JP"/>
                              </w:rPr>
                              <w:t>The parity bits are generated by the following cyclic generator polynomial:</w:t>
                            </w:r>
                          </w:p>
                          <w:p w:rsidR="003005B4" w:rsidRPr="00DB4400" w:rsidRDefault="003005B4" w:rsidP="003005B4">
                            <w:pPr>
                              <w:numPr>
                                <w:ilvl w:val="1"/>
                                <w:numId w:val="44"/>
                              </w:numPr>
                              <w:tabs>
                                <w:tab w:val="left" w:pos="720"/>
                                <w:tab w:val="left" w:pos="1440"/>
                              </w:tabs>
                              <w:spacing w:after="0" w:line="240" w:lineRule="auto"/>
                              <w:rPr>
                                <w:rFonts w:eastAsia="MS Mincho"/>
                                <w:lang w:eastAsia="ja-JP"/>
                              </w:rPr>
                            </w:pPr>
                            <w:r w:rsidRPr="00DB4400">
                              <w:rPr>
                                <w:rFonts w:eastAsia="MS Mincho"/>
                                <w:lang w:eastAsia="ja-JP"/>
                              </w:rPr>
                              <w:t>gCRC24(D) = [D24+D23+D21+D20+D17+D15+D13+D12+D8+D4+D2+D+1]</w:t>
                            </w:r>
                          </w:p>
                          <w:p w:rsidR="003005B4" w:rsidRPr="00DB4400" w:rsidRDefault="003005B4" w:rsidP="003005B4">
                            <w:pPr>
                              <w:numPr>
                                <w:ilvl w:val="0"/>
                                <w:numId w:val="44"/>
                              </w:numPr>
                              <w:tabs>
                                <w:tab w:val="left" w:pos="720"/>
                                <w:tab w:val="left" w:pos="1440"/>
                              </w:tabs>
                              <w:spacing w:after="0" w:line="240" w:lineRule="auto"/>
                              <w:rPr>
                                <w:rFonts w:eastAsia="DengXian"/>
                                <w:lang w:eastAsia="en-US"/>
                              </w:rPr>
                            </w:pPr>
                            <w:r w:rsidRPr="00DB4400">
                              <w:rPr>
                                <w:rFonts w:eastAsia="DengXian"/>
                              </w:rPr>
                              <w:t>After CRC calculation, the bits which will be fed into an interleaver are denoted by</w:t>
                            </w:r>
                            <w:r w:rsidRPr="00DB4400">
                              <w:rPr>
                                <w:rFonts w:eastAsia="DengXian"/>
                                <w:i/>
                              </w:rPr>
                              <w:t xml:space="preserve"> v</w:t>
                            </w:r>
                            <w:r w:rsidRPr="00DB4400">
                              <w:rPr>
                                <w:rFonts w:eastAsia="DengXian"/>
                                <w:vertAlign w:val="subscript"/>
                              </w:rPr>
                              <w:t>0</w:t>
                            </w:r>
                            <w:r w:rsidRPr="00DB4400">
                              <w:rPr>
                                <w:rFonts w:eastAsia="DengXian"/>
                              </w:rPr>
                              <w:t>,</w:t>
                            </w:r>
                            <w:r w:rsidRPr="00DB4400">
                              <w:rPr>
                                <w:rFonts w:eastAsia="DengXian"/>
                                <w:i/>
                              </w:rPr>
                              <w:t xml:space="preserve"> v</w:t>
                            </w:r>
                            <w:r w:rsidRPr="00DB4400">
                              <w:rPr>
                                <w:rFonts w:eastAsia="DengXian"/>
                                <w:vertAlign w:val="subscript"/>
                              </w:rPr>
                              <w:t>1</w:t>
                            </w:r>
                            <w:r w:rsidRPr="00DB4400">
                              <w:rPr>
                                <w:rFonts w:eastAsia="DengXian"/>
                              </w:rPr>
                              <w:t>,</w:t>
                            </w:r>
                            <w:r w:rsidRPr="00DB4400">
                              <w:rPr>
                                <w:rFonts w:eastAsia="DengXian"/>
                                <w:i/>
                              </w:rPr>
                              <w:t xml:space="preserve"> v</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v</w:t>
                            </w:r>
                            <w:r w:rsidRPr="00DB4400">
                              <w:rPr>
                                <w:rFonts w:eastAsia="DengXian"/>
                                <w:i/>
                                <w:vertAlign w:val="subscript"/>
                              </w:rPr>
                              <w:t>Kmax</w:t>
                            </w:r>
                            <w:r w:rsidRPr="00DB4400">
                              <w:rPr>
                                <w:rFonts w:eastAsia="DengXian"/>
                                <w:vertAlign w:val="subscript"/>
                              </w:rPr>
                              <w:t>+23</w:t>
                            </w:r>
                            <w:r w:rsidRPr="00DB4400">
                              <w:rPr>
                                <w:rFonts w:eastAsia="DengXian"/>
                              </w:rPr>
                              <w:t>, which fulfils:</w:t>
                            </w:r>
                          </w:p>
                          <w:p w:rsidR="003005B4" w:rsidRPr="00DB4400" w:rsidRDefault="003005B4" w:rsidP="003005B4">
                            <w:pPr>
                              <w:numPr>
                                <w:ilvl w:val="1"/>
                                <w:numId w:val="44"/>
                              </w:numPr>
                              <w:tabs>
                                <w:tab w:val="left" w:pos="720"/>
                                <w:tab w:val="left" w:pos="1440"/>
                              </w:tabs>
                              <w:spacing w:after="180" w:line="240" w:lineRule="auto"/>
                            </w:pPr>
                            <w:r w:rsidRPr="00DB4400">
                              <w:rPr>
                                <w:i/>
                              </w:rPr>
                              <w:t>v</w:t>
                            </w:r>
                            <w:r w:rsidRPr="00DB4400">
                              <w:rPr>
                                <w:i/>
                                <w:vertAlign w:val="subscript"/>
                              </w:rPr>
                              <w:t>k</w:t>
                            </w:r>
                            <w:r w:rsidRPr="00DB4400">
                              <w:t xml:space="preserve"> = </w:t>
                            </w:r>
                            <w:r w:rsidRPr="00DB4400">
                              <w:rPr>
                                <w:i/>
                              </w:rPr>
                              <w:t>u</w:t>
                            </w:r>
                            <w:r w:rsidRPr="00DB4400">
                              <w:rPr>
                                <w:i/>
                                <w:vertAlign w:val="subscript"/>
                              </w:rPr>
                              <w:t>L-1-k</w:t>
                            </w:r>
                            <w:r w:rsidRPr="00DB4400">
                              <w:tab/>
                            </w:r>
                            <w:r w:rsidRPr="00DB4400">
                              <w:tab/>
                              <w:t xml:space="preserve">   for </w:t>
                            </w:r>
                            <w:r w:rsidRPr="00DB4400">
                              <w:rPr>
                                <w:i/>
                              </w:rPr>
                              <w:t>k</w:t>
                            </w:r>
                            <w:r w:rsidRPr="00DB4400">
                              <w:t xml:space="preserve"> = 0, 1, 2, …, </w:t>
                            </w:r>
                            <w:r w:rsidRPr="00DB4400">
                              <w:rPr>
                                <w:i/>
                              </w:rPr>
                              <w:t>L</w:t>
                            </w:r>
                            <w:r w:rsidRPr="00DB4400">
                              <w:t xml:space="preserve">-1. </w:t>
                            </w:r>
                          </w:p>
                          <w:p w:rsidR="003005B4" w:rsidRPr="00DB4400" w:rsidRDefault="003005B4" w:rsidP="003005B4">
                            <w:pPr>
                              <w:numPr>
                                <w:ilvl w:val="1"/>
                                <w:numId w:val="44"/>
                              </w:numPr>
                              <w:tabs>
                                <w:tab w:val="left" w:pos="720"/>
                                <w:tab w:val="left" w:pos="1440"/>
                              </w:tabs>
                              <w:spacing w:after="180" w:line="240" w:lineRule="auto"/>
                            </w:pPr>
                            <w:r w:rsidRPr="00DB4400">
                              <w:rPr>
                                <w:i/>
                              </w:rPr>
                              <w:t>v</w:t>
                            </w:r>
                            <w:r w:rsidRPr="00DB4400">
                              <w:rPr>
                                <w:i/>
                                <w:vertAlign w:val="subscript"/>
                              </w:rPr>
                              <w:t>k</w:t>
                            </w:r>
                            <w:r w:rsidRPr="00DB4400">
                              <w:t xml:space="preserve"> = </w:t>
                            </w:r>
                            <w:r w:rsidRPr="00DB4400">
                              <w:rPr>
                                <w:i/>
                              </w:rPr>
                              <w:t>&lt;NULL&gt;</w:t>
                            </w:r>
                            <w:r w:rsidRPr="00DB4400">
                              <w:tab/>
                              <w:t xml:space="preserve">for </w:t>
                            </w:r>
                            <w:r w:rsidRPr="00DB4400">
                              <w:rPr>
                                <w:i/>
                              </w:rPr>
                              <w:t>k</w:t>
                            </w:r>
                            <w:r w:rsidRPr="00DB4400">
                              <w:t xml:space="preserve"> = </w:t>
                            </w:r>
                            <w:r w:rsidRPr="00DB4400">
                              <w:rPr>
                                <w:i/>
                              </w:rPr>
                              <w:t>L</w:t>
                            </w:r>
                            <w:r w:rsidRPr="00DB4400">
                              <w:t xml:space="preserve">, </w:t>
                            </w:r>
                            <w:r w:rsidRPr="00DB4400">
                              <w:rPr>
                                <w:i/>
                              </w:rPr>
                              <w:t>L</w:t>
                            </w:r>
                            <w:r w:rsidRPr="00DB4400">
                              <w:t xml:space="preserve">+1, </w:t>
                            </w:r>
                            <w:r w:rsidRPr="00DB4400">
                              <w:rPr>
                                <w:i/>
                              </w:rPr>
                              <w:t>L</w:t>
                            </w:r>
                            <w:r w:rsidRPr="00DB4400">
                              <w:t xml:space="preserve">+2, …, </w:t>
                            </w:r>
                            <w:r w:rsidRPr="00DB4400">
                              <w:rPr>
                                <w:i/>
                              </w:rPr>
                              <w:t>K</w:t>
                            </w:r>
                            <w:r w:rsidRPr="00DB4400">
                              <w:rPr>
                                <w:i/>
                                <w:vertAlign w:val="subscript"/>
                              </w:rPr>
                              <w:t>max</w:t>
                            </w:r>
                            <w:r w:rsidRPr="00DB4400">
                              <w:t>-1.</w:t>
                            </w:r>
                          </w:p>
                          <w:p w:rsidR="003005B4" w:rsidRPr="00DB4400" w:rsidRDefault="003005B4" w:rsidP="003005B4">
                            <w:pPr>
                              <w:numPr>
                                <w:ilvl w:val="1"/>
                                <w:numId w:val="44"/>
                              </w:numPr>
                              <w:tabs>
                                <w:tab w:val="left" w:pos="720"/>
                                <w:tab w:val="left" w:pos="1440"/>
                              </w:tabs>
                              <w:spacing w:after="180" w:line="240" w:lineRule="auto"/>
                            </w:pPr>
                            <w:r w:rsidRPr="00DB4400">
                              <w:rPr>
                                <w:i/>
                              </w:rPr>
                              <w:t>v</w:t>
                            </w:r>
                            <w:r w:rsidRPr="00DB4400">
                              <w:rPr>
                                <w:i/>
                                <w:vertAlign w:val="subscript"/>
                              </w:rPr>
                              <w:t>k</w:t>
                            </w:r>
                            <w:r w:rsidRPr="00DB4400">
                              <w:t xml:space="preserve"> = </w:t>
                            </w:r>
                            <w:r w:rsidRPr="00DB4400">
                              <w:rPr>
                                <w:i/>
                              </w:rPr>
                              <w:t>p</w:t>
                            </w:r>
                            <w:r w:rsidRPr="00DB4400">
                              <w:rPr>
                                <w:i/>
                                <w:vertAlign w:val="subscript"/>
                              </w:rPr>
                              <w:t>k-Kmax</w:t>
                            </w:r>
                            <w:r w:rsidRPr="00DB4400">
                              <w:tab/>
                            </w:r>
                            <w:r w:rsidRPr="00DB4400">
                              <w:tab/>
                              <w:t xml:space="preserve">for </w:t>
                            </w:r>
                            <w:r w:rsidRPr="00DB4400">
                              <w:rPr>
                                <w:i/>
                              </w:rPr>
                              <w:t>k</w:t>
                            </w:r>
                            <w:r w:rsidRPr="00DB4400">
                              <w:t xml:space="preserve"> = </w:t>
                            </w:r>
                            <w:r w:rsidRPr="00DB4400">
                              <w:rPr>
                                <w:i/>
                              </w:rPr>
                              <w:t>K</w:t>
                            </w:r>
                            <w:r w:rsidRPr="00DB4400">
                              <w:rPr>
                                <w:i/>
                                <w:vertAlign w:val="subscript"/>
                              </w:rPr>
                              <w:t>max</w:t>
                            </w:r>
                            <w:r w:rsidRPr="00DB4400">
                              <w:t xml:space="preserve">, </w:t>
                            </w:r>
                            <w:r w:rsidRPr="00DB4400">
                              <w:rPr>
                                <w:i/>
                              </w:rPr>
                              <w:t>K</w:t>
                            </w:r>
                            <w:r w:rsidRPr="00DB4400">
                              <w:rPr>
                                <w:i/>
                                <w:vertAlign w:val="subscript"/>
                              </w:rPr>
                              <w:t>max</w:t>
                            </w:r>
                            <w:r w:rsidRPr="00DB4400">
                              <w:t xml:space="preserve">+1, …, </w:t>
                            </w:r>
                            <w:r w:rsidRPr="00DB4400">
                              <w:rPr>
                                <w:i/>
                              </w:rPr>
                              <w:t>K</w:t>
                            </w:r>
                            <w:r w:rsidRPr="00DB4400">
                              <w:rPr>
                                <w:i/>
                                <w:vertAlign w:val="subscript"/>
                              </w:rPr>
                              <w:t>max</w:t>
                            </w:r>
                            <w:r w:rsidRPr="00DB4400">
                              <w:t>+23.</w:t>
                            </w:r>
                          </w:p>
                          <w:p w:rsidR="003005B4" w:rsidRPr="002A4A1F" w:rsidRDefault="003005B4" w:rsidP="003005B4">
                            <w:pPr>
                              <w:numPr>
                                <w:ilvl w:val="1"/>
                                <w:numId w:val="44"/>
                              </w:numPr>
                              <w:tabs>
                                <w:tab w:val="left" w:pos="720"/>
                                <w:tab w:val="left" w:pos="1440"/>
                              </w:tabs>
                              <w:spacing w:after="180" w:line="240" w:lineRule="auto"/>
                            </w:pPr>
                            <w:r w:rsidRPr="00DB4400">
                              <w:t xml:space="preserve">where </w:t>
                            </w:r>
                            <w:r w:rsidRPr="002A4A1F">
                              <w:rPr>
                                <w:i/>
                                <w:color w:val="FF0000"/>
                              </w:rPr>
                              <w:t>K</w:t>
                            </w:r>
                            <w:r w:rsidRPr="002A4A1F">
                              <w:rPr>
                                <w:color w:val="FF0000"/>
                                <w:vertAlign w:val="subscript"/>
                              </w:rPr>
                              <w:t>max</w:t>
                            </w:r>
                            <w:r w:rsidRPr="002A4A1F">
                              <w:rPr>
                                <w:color w:val="FF0000"/>
                              </w:rPr>
                              <w:t xml:space="preserve"> = max(140, max DCI payload size in Rel-15 + 20),  and </w:t>
                            </w:r>
                            <w:r w:rsidRPr="002A4A1F">
                              <w:rPr>
                                <w:i/>
                                <w:color w:val="FF0000"/>
                              </w:rPr>
                              <w:t>K</w:t>
                            </w:r>
                            <w:r w:rsidRPr="002A4A1F">
                              <w:rPr>
                                <w:color w:val="FF0000"/>
                                <w:vertAlign w:val="subscript"/>
                              </w:rPr>
                              <w:t>max</w:t>
                            </w:r>
                            <w:r w:rsidRPr="002A4A1F">
                              <w:rPr>
                                <w:color w:val="FF0000"/>
                              </w:rPr>
                              <w:t xml:space="preserve"> + CRC length is the size of the interleaver.</w:t>
                            </w:r>
                            <w:r w:rsidRPr="002A4A1F">
                              <w:t xml:space="preserve"> </w:t>
                            </w:r>
                          </w:p>
                          <w:p w:rsidR="003005B4" w:rsidRPr="00DB4400" w:rsidRDefault="003005B4" w:rsidP="003005B4">
                            <w:pPr>
                              <w:numPr>
                                <w:ilvl w:val="1"/>
                                <w:numId w:val="44"/>
                              </w:numPr>
                              <w:tabs>
                                <w:tab w:val="left" w:pos="720"/>
                                <w:tab w:val="left" w:pos="1440"/>
                              </w:tabs>
                              <w:spacing w:after="0" w:line="240" w:lineRule="auto"/>
                              <w:rPr>
                                <w:rFonts w:eastAsia="DengXian"/>
                              </w:rPr>
                            </w:pPr>
                            <w:r w:rsidRPr="00DB4400">
                              <w:rPr>
                                <w:rFonts w:eastAsia="DengXian"/>
                              </w:rPr>
                              <w:t xml:space="preserve">Then </w:t>
                            </w:r>
                            <w:r w:rsidRPr="00DB4400">
                              <w:rPr>
                                <w:rFonts w:eastAsia="DengXian"/>
                                <w:i/>
                              </w:rPr>
                              <w:t>v</w:t>
                            </w:r>
                            <w:r w:rsidRPr="00DB4400">
                              <w:rPr>
                                <w:rFonts w:eastAsia="DengXian"/>
                                <w:vertAlign w:val="subscript"/>
                              </w:rPr>
                              <w:t>0</w:t>
                            </w:r>
                            <w:r w:rsidRPr="00DB4400">
                              <w:rPr>
                                <w:rFonts w:eastAsia="DengXian"/>
                              </w:rPr>
                              <w:t>,</w:t>
                            </w:r>
                            <w:r w:rsidRPr="00DB4400">
                              <w:rPr>
                                <w:rFonts w:eastAsia="DengXian"/>
                                <w:i/>
                              </w:rPr>
                              <w:t xml:space="preserve"> v</w:t>
                            </w:r>
                            <w:r w:rsidRPr="00DB4400">
                              <w:rPr>
                                <w:rFonts w:eastAsia="DengXian"/>
                                <w:vertAlign w:val="subscript"/>
                              </w:rPr>
                              <w:t>1</w:t>
                            </w:r>
                            <w:r w:rsidRPr="00DB4400">
                              <w:rPr>
                                <w:rFonts w:eastAsia="DengXian"/>
                              </w:rPr>
                              <w:t>,</w:t>
                            </w:r>
                            <w:r w:rsidRPr="00DB4400">
                              <w:rPr>
                                <w:rFonts w:eastAsia="DengXian"/>
                                <w:i/>
                              </w:rPr>
                              <w:t xml:space="preserve"> v</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v</w:t>
                            </w:r>
                            <w:r w:rsidRPr="00DB4400">
                              <w:rPr>
                                <w:rFonts w:eastAsia="DengXian"/>
                                <w:i/>
                                <w:vertAlign w:val="subscript"/>
                              </w:rPr>
                              <w:t>Kmax</w:t>
                            </w:r>
                            <w:r w:rsidRPr="00DB4400">
                              <w:rPr>
                                <w:rFonts w:eastAsia="DengXian"/>
                                <w:vertAlign w:val="subscript"/>
                              </w:rPr>
                              <w:t xml:space="preserve">+23 </w:t>
                            </w:r>
                            <w:r w:rsidRPr="00DB4400">
                              <w:rPr>
                                <w:rFonts w:eastAsia="DengXian"/>
                              </w:rPr>
                              <w:t xml:space="preserve">is fed to the interleaver. Denote the output of the interleaver is </w:t>
                            </w:r>
                            <w:r w:rsidRPr="00DB4400">
                              <w:rPr>
                                <w:rFonts w:eastAsia="DengXian"/>
                                <w:i/>
                              </w:rPr>
                              <w:t>w</w:t>
                            </w:r>
                            <w:r w:rsidRPr="00DB4400">
                              <w:rPr>
                                <w:rFonts w:eastAsia="DengXian"/>
                                <w:vertAlign w:val="subscript"/>
                              </w:rPr>
                              <w:t>0</w:t>
                            </w:r>
                            <w:r w:rsidRPr="00DB4400">
                              <w:rPr>
                                <w:rFonts w:eastAsia="DengXian"/>
                              </w:rPr>
                              <w:t>,</w:t>
                            </w:r>
                            <w:r w:rsidRPr="00DB4400">
                              <w:rPr>
                                <w:rFonts w:eastAsia="DengXian"/>
                                <w:i/>
                              </w:rPr>
                              <w:t xml:space="preserve"> w</w:t>
                            </w:r>
                            <w:r w:rsidRPr="00DB4400">
                              <w:rPr>
                                <w:rFonts w:eastAsia="DengXian"/>
                                <w:vertAlign w:val="subscript"/>
                              </w:rPr>
                              <w:t>1</w:t>
                            </w:r>
                            <w:r w:rsidRPr="00DB4400">
                              <w:rPr>
                                <w:rFonts w:eastAsia="DengXian"/>
                              </w:rPr>
                              <w:t>,</w:t>
                            </w:r>
                            <w:r w:rsidRPr="00DB4400">
                              <w:rPr>
                                <w:rFonts w:eastAsia="DengXian"/>
                                <w:i/>
                              </w:rPr>
                              <w:t xml:space="preserve"> w</w:t>
                            </w:r>
                            <w:r w:rsidRPr="00DB4400">
                              <w:rPr>
                                <w:rFonts w:eastAsia="DengXian"/>
                                <w:vertAlign w:val="subscript"/>
                              </w:rPr>
                              <w:t>2</w:t>
                            </w:r>
                            <w:r w:rsidRPr="00DB4400">
                              <w:rPr>
                                <w:rFonts w:eastAsia="DengXian"/>
                              </w:rPr>
                              <w:t>, …,</w:t>
                            </w:r>
                            <w:r w:rsidRPr="00DB4400">
                              <w:rPr>
                                <w:rFonts w:eastAsia="DengXian"/>
                                <w:i/>
                              </w:rPr>
                              <w:t xml:space="preserve"> w</w:t>
                            </w:r>
                            <w:r w:rsidRPr="00DB4400">
                              <w:rPr>
                                <w:rFonts w:eastAsia="DengXian"/>
                                <w:i/>
                                <w:vertAlign w:val="subscript"/>
                              </w:rPr>
                              <w:t>Kmax</w:t>
                            </w:r>
                            <w:r w:rsidRPr="00DB4400">
                              <w:rPr>
                                <w:rFonts w:eastAsia="DengXian"/>
                                <w:vertAlign w:val="subscript"/>
                              </w:rPr>
                              <w:t xml:space="preserve">+23. </w:t>
                            </w:r>
                            <w:r w:rsidRPr="00DB4400">
                              <w:rPr>
                                <w:rFonts w:eastAsia="DengXian"/>
                              </w:rPr>
                              <w:t>The relationship between the input and output of the interleaver is as follows:</w:t>
                            </w:r>
                          </w:p>
                          <w:p w:rsidR="003005B4" w:rsidRPr="00DB4400" w:rsidRDefault="003005B4" w:rsidP="003005B4">
                            <w:pPr>
                              <w:numPr>
                                <w:ilvl w:val="1"/>
                                <w:numId w:val="44"/>
                              </w:numPr>
                              <w:tabs>
                                <w:tab w:val="left" w:pos="720"/>
                                <w:tab w:val="left" w:pos="1440"/>
                              </w:tabs>
                              <w:spacing w:after="180" w:line="240" w:lineRule="auto"/>
                            </w:pPr>
                            <w:r w:rsidRPr="00DB4400">
                              <w:rPr>
                                <w:i/>
                              </w:rPr>
                              <w:t>w</w:t>
                            </w:r>
                            <w:r w:rsidRPr="00DB4400">
                              <w:rPr>
                                <w:i/>
                                <w:vertAlign w:val="subscript"/>
                              </w:rPr>
                              <w:t>k</w:t>
                            </w:r>
                            <w:r w:rsidRPr="00DB4400">
                              <w:t xml:space="preserve"> = </w:t>
                            </w:r>
                            <w:r w:rsidRPr="00DB4400">
                              <w:rPr>
                                <w:i/>
                              </w:rPr>
                              <w:t>v</w:t>
                            </w:r>
                            <w:r w:rsidRPr="00DB4400">
                              <w:rPr>
                                <w:vertAlign w:val="subscript"/>
                              </w:rPr>
                              <w:t>Π(</w:t>
                            </w:r>
                            <w:r w:rsidRPr="00DB4400">
                              <w:rPr>
                                <w:i/>
                                <w:vertAlign w:val="subscript"/>
                              </w:rPr>
                              <w:t>k</w:t>
                            </w:r>
                            <w:r w:rsidRPr="00DB4400">
                              <w:rPr>
                                <w:vertAlign w:val="subscript"/>
                              </w:rPr>
                              <w:t>)</w:t>
                            </w:r>
                            <w:r w:rsidRPr="00DB4400">
                              <w:tab/>
                            </w:r>
                            <w:r w:rsidRPr="00DB4400">
                              <w:tab/>
                              <w:t xml:space="preserve">for </w:t>
                            </w:r>
                            <w:r w:rsidRPr="00DB4400">
                              <w:rPr>
                                <w:i/>
                              </w:rPr>
                              <w:t>k</w:t>
                            </w:r>
                            <w:r w:rsidRPr="00DB4400">
                              <w:t xml:space="preserve"> = 0, 1, 2, …, </w:t>
                            </w:r>
                            <w:r w:rsidRPr="00DB4400">
                              <w:rPr>
                                <w:i/>
                              </w:rPr>
                              <w:t>K</w:t>
                            </w:r>
                            <w:r w:rsidRPr="00DB4400">
                              <w:rPr>
                                <w:i/>
                                <w:vertAlign w:val="subscript"/>
                              </w:rPr>
                              <w:t>max</w:t>
                            </w:r>
                            <w:r w:rsidRPr="00DB4400">
                              <w:t>+23,</w:t>
                            </w:r>
                          </w:p>
                          <w:p w:rsidR="003005B4" w:rsidRPr="00DB4400" w:rsidRDefault="003005B4" w:rsidP="003005B4">
                            <w:pPr>
                              <w:numPr>
                                <w:ilvl w:val="1"/>
                                <w:numId w:val="44"/>
                              </w:numPr>
                              <w:tabs>
                                <w:tab w:val="left" w:pos="720"/>
                                <w:tab w:val="left" w:pos="1440"/>
                              </w:tabs>
                              <w:spacing w:after="0" w:line="240" w:lineRule="auto"/>
                              <w:rPr>
                                <w:rFonts w:ascii="Times" w:eastAsia="MS Mincho" w:hAnsi="Times"/>
                                <w:lang w:eastAsia="ja-JP"/>
                              </w:rPr>
                            </w:pPr>
                            <w:r w:rsidRPr="00DB4400">
                              <w:rPr>
                                <w:rFonts w:eastAsia="DengXian"/>
                              </w:rPr>
                              <w:t xml:space="preserve">where the pattern is </w:t>
                            </w:r>
                            <w:r w:rsidRPr="00DB4400">
                              <w:rPr>
                                <w:rFonts w:eastAsia="MS Mincho"/>
                                <w:lang w:eastAsia="ja-JP"/>
                              </w:rPr>
                              <w:t xml:space="preserve">the pattern for nFAR=21 in </w:t>
                            </w:r>
                            <w:hyperlink r:id="rId8" w:history="1">
                              <w:r w:rsidRPr="00DB4400">
                                <w:rPr>
                                  <w:rFonts w:eastAsia="MS Mincho"/>
                                  <w:color w:val="0000FF"/>
                                  <w:u w:val="single"/>
                                  <w:lang w:eastAsia="ja-JP"/>
                                </w:rPr>
                                <w:t>R1-1712167</w:t>
                              </w:r>
                            </w:hyperlink>
                            <w:r w:rsidRPr="00DB4400">
                              <w:rPr>
                                <w:rFonts w:eastAsia="MS Mincho"/>
                                <w:lang w:eastAsia="ja-JP"/>
                              </w:rPr>
                              <w:t xml:space="preserve">. </w:t>
                            </w:r>
                          </w:p>
                          <w:p w:rsidR="003005B4" w:rsidRPr="00DB4400" w:rsidRDefault="003005B4" w:rsidP="003005B4">
                            <w:pPr>
                              <w:numPr>
                                <w:ilvl w:val="0"/>
                                <w:numId w:val="44"/>
                              </w:numPr>
                              <w:tabs>
                                <w:tab w:val="left" w:pos="720"/>
                                <w:tab w:val="left" w:pos="1440"/>
                              </w:tabs>
                              <w:spacing w:after="0" w:line="240" w:lineRule="auto"/>
                              <w:rPr>
                                <w:rFonts w:eastAsia="DengXian"/>
                                <w:lang w:eastAsia="en-US"/>
                              </w:rPr>
                            </w:pPr>
                            <w:r w:rsidRPr="00DB4400">
                              <w:rPr>
                                <w:rFonts w:eastAsia="MS Mincho"/>
                                <w:lang w:eastAsia="ja-JP"/>
                              </w:rPr>
                              <w:t>If problems are identified with this pattern, companies can propose modifications to the polynomial and/or interleaver pattern at NR AH#3, keeping the modifications as minimal as possible.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C6A4596" id="_x0000_t202" coordsize="21600,21600" o:spt="202" path="m,l,21600r21600,l21600,xe">
                <v:stroke joinstyle="miter"/>
                <v:path gradientshapeok="t" o:connecttype="rect"/>
              </v:shapetype>
              <v:shape id="Text Box 4" o:spid="_x0000_s1026" type="#_x0000_t202" style="width:473.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" fillcolor="white [3201]" strokeweight=".5pt">
                <v:textbox style="mso-fit-shape-to-text:t">
                  <w:txbxContent>
                    <w:p w:rsidR="003005B4" w:rsidRPr="00DB4400" w:rsidRDefault="003005B4" w:rsidP="003005B4">
                      <w:pPr>
                        <w:rPr>
                          <w:rFonts w:eastAsia="MS Mincho"/>
                          <w:b/>
                          <w:highlight w:val="darkYellow"/>
                          <w:u w:val="single"/>
                          <w:lang w:eastAsia="ja-JP"/>
                        </w:rPr>
                      </w:pPr>
                      <w:r w:rsidRPr="00DB4400">
                        <w:rPr>
                          <w:rFonts w:eastAsia="MS Mincho"/>
                          <w:b/>
                          <w:highlight w:val="darkYellow"/>
                          <w:u w:val="single"/>
                          <w:lang w:eastAsia="ja-JP"/>
                        </w:rPr>
                        <w:t xml:space="preserve">Working Assumption: </w:t>
                      </w:r>
                      <w:r>
                        <w:rPr>
                          <w:rFonts w:eastAsia="MS Mincho"/>
                          <w:b/>
                          <w:highlight w:val="darkYellow"/>
                          <w:u w:val="single"/>
                          <w:lang w:eastAsia="ja-JP"/>
                        </w:rPr>
                        <w:t xml:space="preserve"> </w:t>
                      </w:r>
                    </w:p>
                    <w:p w:rsidR="003005B4" w:rsidRPr="00DB4400" w:rsidRDefault="003005B4" w:rsidP="003005B4">
                      <w:pPr>
                        <w:numPr>
                          <w:ilvl w:val="0"/>
                          <w:numId w:val="44"/>
                        </w:numPr>
                        <w:tabs>
                          <w:tab w:val="left" w:pos="720"/>
                          <w:tab w:val="left" w:pos="1440"/>
                        </w:tabs>
                        <w:spacing w:after="0" w:line="240" w:lineRule="auto"/>
                        <w:rPr>
                          <w:rFonts w:eastAsia="MS Mincho"/>
                          <w:lang w:eastAsia="ja-JP"/>
                        </w:rPr>
                      </w:pPr>
                      <w:r w:rsidRPr="00DB4400">
                        <w:rPr>
                          <w:rFonts w:eastAsia="DengXian"/>
                        </w:rPr>
                        <w:t>Denote the input to the CRC computation by</w:t>
                      </w:r>
                      <w:r w:rsidRPr="00DB4400">
                        <w:rPr>
                          <w:rFonts w:eastAsia="DengXian"/>
                          <w:i/>
                        </w:rPr>
                        <w:t xml:space="preserve"> u</w:t>
                      </w:r>
                      <w:r w:rsidRPr="00DB4400">
                        <w:rPr>
                          <w:rFonts w:eastAsia="DengXian"/>
                          <w:vertAlign w:val="subscript"/>
                        </w:rPr>
                        <w:t>0</w:t>
                      </w:r>
                      <w:r w:rsidRPr="00DB4400">
                        <w:rPr>
                          <w:rFonts w:eastAsia="DengXian"/>
                        </w:rPr>
                        <w:t>,</w:t>
                      </w:r>
                      <w:r w:rsidRPr="00DB4400">
                        <w:rPr>
                          <w:rFonts w:eastAsia="DengXian"/>
                          <w:i/>
                        </w:rPr>
                        <w:t xml:space="preserve"> u</w:t>
                      </w:r>
                      <w:r w:rsidRPr="00DB4400">
                        <w:rPr>
                          <w:rFonts w:eastAsia="DengXian"/>
                          <w:vertAlign w:val="subscript"/>
                        </w:rPr>
                        <w:t>1</w:t>
                      </w:r>
                      <w:r w:rsidRPr="00DB4400">
                        <w:rPr>
                          <w:rFonts w:eastAsia="DengXian"/>
                        </w:rPr>
                        <w:t>,</w:t>
                      </w:r>
                      <w:r w:rsidRPr="00DB4400">
                        <w:rPr>
                          <w:rFonts w:eastAsia="DengXian"/>
                          <w:i/>
                        </w:rPr>
                        <w:t xml:space="preserve"> u</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u</w:t>
                      </w:r>
                      <w:r w:rsidRPr="00DB4400">
                        <w:rPr>
                          <w:rFonts w:eastAsia="DengXian"/>
                          <w:i/>
                          <w:vertAlign w:val="subscript"/>
                        </w:rPr>
                        <w:t>L</w:t>
                      </w:r>
                      <w:r w:rsidRPr="00DB4400">
                        <w:rPr>
                          <w:rFonts w:eastAsia="DengXian"/>
                          <w:vertAlign w:val="subscript"/>
                        </w:rPr>
                        <w:t>-1</w:t>
                      </w:r>
                      <w:r w:rsidRPr="00DB4400">
                        <w:rPr>
                          <w:rFonts w:eastAsia="DengXian"/>
                        </w:rPr>
                        <w:t>, and the parity bits by</w:t>
                      </w:r>
                      <w:r w:rsidRPr="00DB4400">
                        <w:rPr>
                          <w:rFonts w:eastAsia="DengXian"/>
                          <w:i/>
                        </w:rPr>
                        <w:t xml:space="preserve"> p</w:t>
                      </w:r>
                      <w:r w:rsidRPr="00DB4400">
                        <w:rPr>
                          <w:rFonts w:eastAsia="DengXian"/>
                          <w:vertAlign w:val="subscript"/>
                        </w:rPr>
                        <w:t>0</w:t>
                      </w:r>
                      <w:r w:rsidRPr="00DB4400">
                        <w:rPr>
                          <w:rFonts w:eastAsia="DengXian"/>
                        </w:rPr>
                        <w:t>,</w:t>
                      </w:r>
                      <w:r w:rsidRPr="00DB4400">
                        <w:rPr>
                          <w:rFonts w:eastAsia="DengXian"/>
                          <w:i/>
                        </w:rPr>
                        <w:t xml:space="preserve"> p</w:t>
                      </w:r>
                      <w:r w:rsidRPr="00DB4400">
                        <w:rPr>
                          <w:rFonts w:eastAsia="DengXian"/>
                          <w:vertAlign w:val="subscript"/>
                        </w:rPr>
                        <w:t>1</w:t>
                      </w:r>
                      <w:r w:rsidRPr="00DB4400">
                        <w:rPr>
                          <w:rFonts w:eastAsia="DengXian"/>
                        </w:rPr>
                        <w:t>,</w:t>
                      </w:r>
                      <w:r w:rsidRPr="00DB4400">
                        <w:rPr>
                          <w:rFonts w:eastAsia="DengXian"/>
                          <w:i/>
                        </w:rPr>
                        <w:t xml:space="preserve"> p</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p</w:t>
                      </w:r>
                      <w:r w:rsidRPr="00DB4400">
                        <w:rPr>
                          <w:rFonts w:eastAsia="DengXian"/>
                          <w:vertAlign w:val="subscript"/>
                        </w:rPr>
                        <w:t>23</w:t>
                      </w:r>
                      <w:r w:rsidRPr="00DB4400">
                        <w:rPr>
                          <w:rFonts w:eastAsia="DengXian"/>
                        </w:rPr>
                        <w:t xml:space="preserve">. </w:t>
                      </w:r>
                      <w:r w:rsidRPr="00DB4400">
                        <w:rPr>
                          <w:rFonts w:eastAsia="MS Mincho"/>
                          <w:lang w:eastAsia="ja-JP"/>
                        </w:rPr>
                        <w:t>The parity bits are generated by the following cyclic generator polynomial:</w:t>
                      </w:r>
                    </w:p>
                    <w:p w:rsidR="003005B4" w:rsidRPr="00DB4400" w:rsidRDefault="003005B4" w:rsidP="003005B4">
                      <w:pPr>
                        <w:numPr>
                          <w:ilvl w:val="1"/>
                          <w:numId w:val="44"/>
                        </w:numPr>
                        <w:tabs>
                          <w:tab w:val="left" w:pos="720"/>
                          <w:tab w:val="left" w:pos="1440"/>
                        </w:tabs>
                        <w:spacing w:after="0" w:line="240" w:lineRule="auto"/>
                        <w:rPr>
                          <w:rFonts w:eastAsia="MS Mincho"/>
                          <w:lang w:eastAsia="ja-JP"/>
                        </w:rPr>
                      </w:pPr>
                      <w:r w:rsidRPr="00DB4400">
                        <w:rPr>
                          <w:rFonts w:eastAsia="MS Mincho"/>
                          <w:lang w:eastAsia="ja-JP"/>
                        </w:rPr>
                        <w:t>gCRC24(D) = [D24+D23+D21+D20+D17+D15+D13+D12+D8+D4+D2+D+1]</w:t>
                      </w:r>
                    </w:p>
                    <w:p w:rsidR="003005B4" w:rsidRPr="00DB4400" w:rsidRDefault="003005B4" w:rsidP="003005B4">
                      <w:pPr>
                        <w:numPr>
                          <w:ilvl w:val="0"/>
                          <w:numId w:val="44"/>
                        </w:numPr>
                        <w:tabs>
                          <w:tab w:val="left" w:pos="720"/>
                          <w:tab w:val="left" w:pos="1440"/>
                        </w:tabs>
                        <w:spacing w:after="0" w:line="240" w:lineRule="auto"/>
                        <w:rPr>
                          <w:rFonts w:eastAsia="DengXian"/>
                          <w:lang w:eastAsia="en-US"/>
                        </w:rPr>
                      </w:pPr>
                      <w:r w:rsidRPr="00DB4400">
                        <w:rPr>
                          <w:rFonts w:eastAsia="DengXian"/>
                        </w:rPr>
                        <w:t>After CRC calculation, the bits which will be fed into an interleaver are denoted by</w:t>
                      </w:r>
                      <w:r w:rsidRPr="00DB4400">
                        <w:rPr>
                          <w:rFonts w:eastAsia="DengXian"/>
                          <w:i/>
                        </w:rPr>
                        <w:t xml:space="preserve"> v</w:t>
                      </w:r>
                      <w:r w:rsidRPr="00DB4400">
                        <w:rPr>
                          <w:rFonts w:eastAsia="DengXian"/>
                          <w:vertAlign w:val="subscript"/>
                        </w:rPr>
                        <w:t>0</w:t>
                      </w:r>
                      <w:r w:rsidRPr="00DB4400">
                        <w:rPr>
                          <w:rFonts w:eastAsia="DengXian"/>
                        </w:rPr>
                        <w:t>,</w:t>
                      </w:r>
                      <w:r w:rsidRPr="00DB4400">
                        <w:rPr>
                          <w:rFonts w:eastAsia="DengXian"/>
                          <w:i/>
                        </w:rPr>
                        <w:t xml:space="preserve"> v</w:t>
                      </w:r>
                      <w:r w:rsidRPr="00DB4400">
                        <w:rPr>
                          <w:rFonts w:eastAsia="DengXian"/>
                          <w:vertAlign w:val="subscript"/>
                        </w:rPr>
                        <w:t>1</w:t>
                      </w:r>
                      <w:r w:rsidRPr="00DB4400">
                        <w:rPr>
                          <w:rFonts w:eastAsia="DengXian"/>
                        </w:rPr>
                        <w:t>,</w:t>
                      </w:r>
                      <w:r w:rsidRPr="00DB4400">
                        <w:rPr>
                          <w:rFonts w:eastAsia="DengXian"/>
                          <w:i/>
                        </w:rPr>
                        <w:t xml:space="preserve"> v</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v</w:t>
                      </w:r>
                      <w:r w:rsidRPr="00DB4400">
                        <w:rPr>
                          <w:rFonts w:eastAsia="DengXian"/>
                          <w:i/>
                          <w:vertAlign w:val="subscript"/>
                        </w:rPr>
                        <w:t>Kmax</w:t>
                      </w:r>
                      <w:r w:rsidRPr="00DB4400">
                        <w:rPr>
                          <w:rFonts w:eastAsia="DengXian"/>
                          <w:vertAlign w:val="subscript"/>
                        </w:rPr>
                        <w:t>+23</w:t>
                      </w:r>
                      <w:r w:rsidRPr="00DB4400">
                        <w:rPr>
                          <w:rFonts w:eastAsia="DengXian"/>
                        </w:rPr>
                        <w:t>, which fulfils:</w:t>
                      </w:r>
                    </w:p>
                    <w:p w:rsidR="003005B4" w:rsidRPr="00DB4400" w:rsidRDefault="003005B4" w:rsidP="003005B4">
                      <w:pPr>
                        <w:numPr>
                          <w:ilvl w:val="1"/>
                          <w:numId w:val="44"/>
                        </w:numPr>
                        <w:tabs>
                          <w:tab w:val="left" w:pos="720"/>
                          <w:tab w:val="left" w:pos="1440"/>
                        </w:tabs>
                        <w:spacing w:after="180" w:line="240" w:lineRule="auto"/>
                      </w:pPr>
                      <w:r w:rsidRPr="00DB4400">
                        <w:rPr>
                          <w:i/>
                        </w:rPr>
                        <w:t>v</w:t>
                      </w:r>
                      <w:r w:rsidRPr="00DB4400">
                        <w:rPr>
                          <w:i/>
                          <w:vertAlign w:val="subscript"/>
                        </w:rPr>
                        <w:t>k</w:t>
                      </w:r>
                      <w:r w:rsidRPr="00DB4400">
                        <w:t xml:space="preserve"> = </w:t>
                      </w:r>
                      <w:r w:rsidRPr="00DB4400">
                        <w:rPr>
                          <w:i/>
                        </w:rPr>
                        <w:t>u</w:t>
                      </w:r>
                      <w:r w:rsidRPr="00DB4400">
                        <w:rPr>
                          <w:i/>
                          <w:vertAlign w:val="subscript"/>
                        </w:rPr>
                        <w:t>L-1-k</w:t>
                      </w:r>
                      <w:r w:rsidRPr="00DB4400">
                        <w:tab/>
                      </w:r>
                      <w:r w:rsidRPr="00DB4400">
                        <w:tab/>
                        <w:t xml:space="preserve">   for </w:t>
                      </w:r>
                      <w:r w:rsidRPr="00DB4400">
                        <w:rPr>
                          <w:i/>
                        </w:rPr>
                        <w:t>k</w:t>
                      </w:r>
                      <w:r w:rsidRPr="00DB4400">
                        <w:t xml:space="preserve"> = 0, 1, 2, …, </w:t>
                      </w:r>
                      <w:r w:rsidRPr="00DB4400">
                        <w:rPr>
                          <w:i/>
                        </w:rPr>
                        <w:t>L</w:t>
                      </w:r>
                      <w:r w:rsidRPr="00DB4400">
                        <w:t xml:space="preserve">-1. </w:t>
                      </w:r>
                    </w:p>
                    <w:p w:rsidR="003005B4" w:rsidRPr="00DB4400" w:rsidRDefault="003005B4" w:rsidP="003005B4">
                      <w:pPr>
                        <w:numPr>
                          <w:ilvl w:val="1"/>
                          <w:numId w:val="44"/>
                        </w:numPr>
                        <w:tabs>
                          <w:tab w:val="left" w:pos="720"/>
                          <w:tab w:val="left" w:pos="1440"/>
                        </w:tabs>
                        <w:spacing w:after="180" w:line="240" w:lineRule="auto"/>
                      </w:pPr>
                      <w:r w:rsidRPr="00DB4400">
                        <w:rPr>
                          <w:i/>
                        </w:rPr>
                        <w:t>v</w:t>
                      </w:r>
                      <w:r w:rsidRPr="00DB4400">
                        <w:rPr>
                          <w:i/>
                          <w:vertAlign w:val="subscript"/>
                        </w:rPr>
                        <w:t>k</w:t>
                      </w:r>
                      <w:r w:rsidRPr="00DB4400">
                        <w:t xml:space="preserve"> = </w:t>
                      </w:r>
                      <w:r w:rsidRPr="00DB4400">
                        <w:rPr>
                          <w:i/>
                        </w:rPr>
                        <w:t>&lt;NULL&gt;</w:t>
                      </w:r>
                      <w:r w:rsidRPr="00DB4400">
                        <w:tab/>
                        <w:t xml:space="preserve">for </w:t>
                      </w:r>
                      <w:r w:rsidRPr="00DB4400">
                        <w:rPr>
                          <w:i/>
                        </w:rPr>
                        <w:t>k</w:t>
                      </w:r>
                      <w:r w:rsidRPr="00DB4400">
                        <w:t xml:space="preserve"> = </w:t>
                      </w:r>
                      <w:r w:rsidRPr="00DB4400">
                        <w:rPr>
                          <w:i/>
                        </w:rPr>
                        <w:t>L</w:t>
                      </w:r>
                      <w:r w:rsidRPr="00DB4400">
                        <w:t xml:space="preserve">, </w:t>
                      </w:r>
                      <w:r w:rsidRPr="00DB4400">
                        <w:rPr>
                          <w:i/>
                        </w:rPr>
                        <w:t>L</w:t>
                      </w:r>
                      <w:r w:rsidRPr="00DB4400">
                        <w:t xml:space="preserve">+1, </w:t>
                      </w:r>
                      <w:r w:rsidRPr="00DB4400">
                        <w:rPr>
                          <w:i/>
                        </w:rPr>
                        <w:t>L</w:t>
                      </w:r>
                      <w:r w:rsidRPr="00DB4400">
                        <w:t xml:space="preserve">+2, …, </w:t>
                      </w:r>
                      <w:r w:rsidRPr="00DB4400">
                        <w:rPr>
                          <w:i/>
                        </w:rPr>
                        <w:t>K</w:t>
                      </w:r>
                      <w:r w:rsidRPr="00DB4400">
                        <w:rPr>
                          <w:i/>
                          <w:vertAlign w:val="subscript"/>
                        </w:rPr>
                        <w:t>max</w:t>
                      </w:r>
                      <w:r w:rsidRPr="00DB4400">
                        <w:t>-1.</w:t>
                      </w:r>
                    </w:p>
                    <w:p w:rsidR="003005B4" w:rsidRPr="00DB4400" w:rsidRDefault="003005B4" w:rsidP="003005B4">
                      <w:pPr>
                        <w:numPr>
                          <w:ilvl w:val="1"/>
                          <w:numId w:val="44"/>
                        </w:numPr>
                        <w:tabs>
                          <w:tab w:val="left" w:pos="720"/>
                          <w:tab w:val="left" w:pos="1440"/>
                        </w:tabs>
                        <w:spacing w:after="180" w:line="240" w:lineRule="auto"/>
                      </w:pPr>
                      <w:r w:rsidRPr="00DB4400">
                        <w:rPr>
                          <w:i/>
                        </w:rPr>
                        <w:t>v</w:t>
                      </w:r>
                      <w:r w:rsidRPr="00DB4400">
                        <w:rPr>
                          <w:i/>
                          <w:vertAlign w:val="subscript"/>
                        </w:rPr>
                        <w:t>k</w:t>
                      </w:r>
                      <w:r w:rsidRPr="00DB4400">
                        <w:t xml:space="preserve"> = </w:t>
                      </w:r>
                      <w:r w:rsidRPr="00DB4400">
                        <w:rPr>
                          <w:i/>
                        </w:rPr>
                        <w:t>p</w:t>
                      </w:r>
                      <w:r w:rsidRPr="00DB4400">
                        <w:rPr>
                          <w:i/>
                          <w:vertAlign w:val="subscript"/>
                        </w:rPr>
                        <w:t>k-Kmax</w:t>
                      </w:r>
                      <w:r w:rsidRPr="00DB4400">
                        <w:tab/>
                      </w:r>
                      <w:r w:rsidRPr="00DB4400">
                        <w:tab/>
                        <w:t xml:space="preserve">for </w:t>
                      </w:r>
                      <w:r w:rsidRPr="00DB4400">
                        <w:rPr>
                          <w:i/>
                        </w:rPr>
                        <w:t>k</w:t>
                      </w:r>
                      <w:r w:rsidRPr="00DB4400">
                        <w:t xml:space="preserve"> = </w:t>
                      </w:r>
                      <w:r w:rsidRPr="00DB4400">
                        <w:rPr>
                          <w:i/>
                        </w:rPr>
                        <w:t>K</w:t>
                      </w:r>
                      <w:r w:rsidRPr="00DB4400">
                        <w:rPr>
                          <w:i/>
                          <w:vertAlign w:val="subscript"/>
                        </w:rPr>
                        <w:t>max</w:t>
                      </w:r>
                      <w:r w:rsidRPr="00DB4400">
                        <w:t xml:space="preserve">, </w:t>
                      </w:r>
                      <w:r w:rsidRPr="00DB4400">
                        <w:rPr>
                          <w:i/>
                        </w:rPr>
                        <w:t>K</w:t>
                      </w:r>
                      <w:r w:rsidRPr="00DB4400">
                        <w:rPr>
                          <w:i/>
                          <w:vertAlign w:val="subscript"/>
                        </w:rPr>
                        <w:t>max</w:t>
                      </w:r>
                      <w:r w:rsidRPr="00DB4400">
                        <w:t xml:space="preserve">+1, …, </w:t>
                      </w:r>
                      <w:r w:rsidRPr="00DB4400">
                        <w:rPr>
                          <w:i/>
                        </w:rPr>
                        <w:t>K</w:t>
                      </w:r>
                      <w:r w:rsidRPr="00DB4400">
                        <w:rPr>
                          <w:i/>
                          <w:vertAlign w:val="subscript"/>
                        </w:rPr>
                        <w:t>max</w:t>
                      </w:r>
                      <w:r w:rsidRPr="00DB4400">
                        <w:t>+23.</w:t>
                      </w:r>
                    </w:p>
                    <w:p w:rsidR="003005B4" w:rsidRPr="002A4A1F" w:rsidRDefault="003005B4" w:rsidP="003005B4">
                      <w:pPr>
                        <w:numPr>
                          <w:ilvl w:val="1"/>
                          <w:numId w:val="44"/>
                        </w:numPr>
                        <w:tabs>
                          <w:tab w:val="left" w:pos="720"/>
                          <w:tab w:val="left" w:pos="1440"/>
                        </w:tabs>
                        <w:spacing w:after="180" w:line="240" w:lineRule="auto"/>
                      </w:pPr>
                      <w:r w:rsidRPr="00DB4400">
                        <w:t xml:space="preserve">where </w:t>
                      </w:r>
                      <w:r w:rsidRPr="002A4A1F">
                        <w:rPr>
                          <w:i/>
                          <w:color w:val="FF0000"/>
                        </w:rPr>
                        <w:t>K</w:t>
                      </w:r>
                      <w:r w:rsidRPr="002A4A1F">
                        <w:rPr>
                          <w:color w:val="FF0000"/>
                          <w:vertAlign w:val="subscript"/>
                        </w:rPr>
                        <w:t>max</w:t>
                      </w:r>
                      <w:r w:rsidRPr="002A4A1F">
                        <w:rPr>
                          <w:color w:val="FF0000"/>
                        </w:rPr>
                        <w:t xml:space="preserve"> = max(140, max DCI payload size in Rel-15 + 20),  and </w:t>
                      </w:r>
                      <w:r w:rsidRPr="002A4A1F">
                        <w:rPr>
                          <w:i/>
                          <w:color w:val="FF0000"/>
                        </w:rPr>
                        <w:t>K</w:t>
                      </w:r>
                      <w:r w:rsidRPr="002A4A1F">
                        <w:rPr>
                          <w:color w:val="FF0000"/>
                          <w:vertAlign w:val="subscript"/>
                        </w:rPr>
                        <w:t>max</w:t>
                      </w:r>
                      <w:r w:rsidRPr="002A4A1F">
                        <w:rPr>
                          <w:color w:val="FF0000"/>
                        </w:rPr>
                        <w:t xml:space="preserve"> + CRC length is the size of the interleaver.</w:t>
                      </w:r>
                      <w:r w:rsidRPr="002A4A1F">
                        <w:t xml:space="preserve"> </w:t>
                      </w:r>
                    </w:p>
                    <w:p w:rsidR="003005B4" w:rsidRPr="00DB4400" w:rsidRDefault="003005B4" w:rsidP="003005B4">
                      <w:pPr>
                        <w:numPr>
                          <w:ilvl w:val="1"/>
                          <w:numId w:val="44"/>
                        </w:numPr>
                        <w:tabs>
                          <w:tab w:val="left" w:pos="720"/>
                          <w:tab w:val="left" w:pos="1440"/>
                        </w:tabs>
                        <w:spacing w:after="0" w:line="240" w:lineRule="auto"/>
                        <w:rPr>
                          <w:rFonts w:eastAsia="DengXian"/>
                        </w:rPr>
                      </w:pPr>
                      <w:r w:rsidRPr="00DB4400">
                        <w:rPr>
                          <w:rFonts w:eastAsia="DengXian"/>
                        </w:rPr>
                        <w:t xml:space="preserve">Then </w:t>
                      </w:r>
                      <w:r w:rsidRPr="00DB4400">
                        <w:rPr>
                          <w:rFonts w:eastAsia="DengXian"/>
                          <w:i/>
                        </w:rPr>
                        <w:t>v</w:t>
                      </w:r>
                      <w:r w:rsidRPr="00DB4400">
                        <w:rPr>
                          <w:rFonts w:eastAsia="DengXian"/>
                          <w:vertAlign w:val="subscript"/>
                        </w:rPr>
                        <w:t>0</w:t>
                      </w:r>
                      <w:r w:rsidRPr="00DB4400">
                        <w:rPr>
                          <w:rFonts w:eastAsia="DengXian"/>
                        </w:rPr>
                        <w:t>,</w:t>
                      </w:r>
                      <w:r w:rsidRPr="00DB4400">
                        <w:rPr>
                          <w:rFonts w:eastAsia="DengXian"/>
                          <w:i/>
                        </w:rPr>
                        <w:t xml:space="preserve"> v</w:t>
                      </w:r>
                      <w:r w:rsidRPr="00DB4400">
                        <w:rPr>
                          <w:rFonts w:eastAsia="DengXian"/>
                          <w:vertAlign w:val="subscript"/>
                        </w:rPr>
                        <w:t>1</w:t>
                      </w:r>
                      <w:r w:rsidRPr="00DB4400">
                        <w:rPr>
                          <w:rFonts w:eastAsia="DengXian"/>
                        </w:rPr>
                        <w:t>,</w:t>
                      </w:r>
                      <w:r w:rsidRPr="00DB4400">
                        <w:rPr>
                          <w:rFonts w:eastAsia="DengXian"/>
                          <w:i/>
                        </w:rPr>
                        <w:t xml:space="preserve"> v</w:t>
                      </w:r>
                      <w:r w:rsidRPr="00DB4400">
                        <w:rPr>
                          <w:rFonts w:eastAsia="DengXian"/>
                          <w:vertAlign w:val="subscript"/>
                        </w:rPr>
                        <w:t>2</w:t>
                      </w:r>
                      <w:r w:rsidRPr="00DB4400">
                        <w:rPr>
                          <w:rFonts w:eastAsia="DengXian"/>
                        </w:rPr>
                        <w:t>,</w:t>
                      </w:r>
                      <w:r w:rsidRPr="00DB4400">
                        <w:rPr>
                          <w:rFonts w:eastAsia="DengXian"/>
                          <w:i/>
                        </w:rPr>
                        <w:t xml:space="preserve"> </w:t>
                      </w:r>
                      <w:r w:rsidRPr="00DB4400">
                        <w:rPr>
                          <w:rFonts w:eastAsia="DengXian"/>
                        </w:rPr>
                        <w:t>…,</w:t>
                      </w:r>
                      <w:r w:rsidRPr="00DB4400">
                        <w:rPr>
                          <w:rFonts w:eastAsia="DengXian"/>
                          <w:i/>
                        </w:rPr>
                        <w:t xml:space="preserve"> v</w:t>
                      </w:r>
                      <w:r w:rsidRPr="00DB4400">
                        <w:rPr>
                          <w:rFonts w:eastAsia="DengXian"/>
                          <w:i/>
                          <w:vertAlign w:val="subscript"/>
                        </w:rPr>
                        <w:t>Kmax</w:t>
                      </w:r>
                      <w:r w:rsidRPr="00DB4400">
                        <w:rPr>
                          <w:rFonts w:eastAsia="DengXian"/>
                          <w:vertAlign w:val="subscript"/>
                        </w:rPr>
                        <w:t xml:space="preserve">+23 </w:t>
                      </w:r>
                      <w:r w:rsidRPr="00DB4400">
                        <w:rPr>
                          <w:rFonts w:eastAsia="DengXian"/>
                        </w:rPr>
                        <w:t xml:space="preserve">is fed to the interleaver. Denote the output of the interleaver is </w:t>
                      </w:r>
                      <w:r w:rsidRPr="00DB4400">
                        <w:rPr>
                          <w:rFonts w:eastAsia="DengXian"/>
                          <w:i/>
                        </w:rPr>
                        <w:t>w</w:t>
                      </w:r>
                      <w:r w:rsidRPr="00DB4400">
                        <w:rPr>
                          <w:rFonts w:eastAsia="DengXian"/>
                          <w:vertAlign w:val="subscript"/>
                        </w:rPr>
                        <w:t>0</w:t>
                      </w:r>
                      <w:r w:rsidRPr="00DB4400">
                        <w:rPr>
                          <w:rFonts w:eastAsia="DengXian"/>
                        </w:rPr>
                        <w:t>,</w:t>
                      </w:r>
                      <w:r w:rsidRPr="00DB4400">
                        <w:rPr>
                          <w:rFonts w:eastAsia="DengXian"/>
                          <w:i/>
                        </w:rPr>
                        <w:t xml:space="preserve"> w</w:t>
                      </w:r>
                      <w:r w:rsidRPr="00DB4400">
                        <w:rPr>
                          <w:rFonts w:eastAsia="DengXian"/>
                          <w:vertAlign w:val="subscript"/>
                        </w:rPr>
                        <w:t>1</w:t>
                      </w:r>
                      <w:r w:rsidRPr="00DB4400">
                        <w:rPr>
                          <w:rFonts w:eastAsia="DengXian"/>
                        </w:rPr>
                        <w:t>,</w:t>
                      </w:r>
                      <w:r w:rsidRPr="00DB4400">
                        <w:rPr>
                          <w:rFonts w:eastAsia="DengXian"/>
                          <w:i/>
                        </w:rPr>
                        <w:t xml:space="preserve"> w</w:t>
                      </w:r>
                      <w:r w:rsidRPr="00DB4400">
                        <w:rPr>
                          <w:rFonts w:eastAsia="DengXian"/>
                          <w:vertAlign w:val="subscript"/>
                        </w:rPr>
                        <w:t>2</w:t>
                      </w:r>
                      <w:r w:rsidRPr="00DB4400">
                        <w:rPr>
                          <w:rFonts w:eastAsia="DengXian"/>
                        </w:rPr>
                        <w:t>, …,</w:t>
                      </w:r>
                      <w:r w:rsidRPr="00DB4400">
                        <w:rPr>
                          <w:rFonts w:eastAsia="DengXian"/>
                          <w:i/>
                        </w:rPr>
                        <w:t xml:space="preserve"> w</w:t>
                      </w:r>
                      <w:r w:rsidRPr="00DB4400">
                        <w:rPr>
                          <w:rFonts w:eastAsia="DengXian"/>
                          <w:i/>
                          <w:vertAlign w:val="subscript"/>
                        </w:rPr>
                        <w:t>Kmax</w:t>
                      </w:r>
                      <w:r w:rsidRPr="00DB4400">
                        <w:rPr>
                          <w:rFonts w:eastAsia="DengXian"/>
                          <w:vertAlign w:val="subscript"/>
                        </w:rPr>
                        <w:t xml:space="preserve">+23. </w:t>
                      </w:r>
                      <w:r w:rsidRPr="00DB4400">
                        <w:rPr>
                          <w:rFonts w:eastAsia="DengXian"/>
                        </w:rPr>
                        <w:t>The relationship between the input and output of the interleaver is as follows:</w:t>
                      </w:r>
                    </w:p>
                    <w:p w:rsidR="003005B4" w:rsidRPr="00DB4400" w:rsidRDefault="003005B4" w:rsidP="003005B4">
                      <w:pPr>
                        <w:numPr>
                          <w:ilvl w:val="1"/>
                          <w:numId w:val="44"/>
                        </w:numPr>
                        <w:tabs>
                          <w:tab w:val="left" w:pos="720"/>
                          <w:tab w:val="left" w:pos="1440"/>
                        </w:tabs>
                        <w:spacing w:after="180" w:line="240" w:lineRule="auto"/>
                      </w:pPr>
                      <w:r w:rsidRPr="00DB4400">
                        <w:rPr>
                          <w:i/>
                        </w:rPr>
                        <w:t>w</w:t>
                      </w:r>
                      <w:r w:rsidRPr="00DB4400">
                        <w:rPr>
                          <w:i/>
                          <w:vertAlign w:val="subscript"/>
                        </w:rPr>
                        <w:t>k</w:t>
                      </w:r>
                      <w:r w:rsidRPr="00DB4400">
                        <w:t xml:space="preserve"> = </w:t>
                      </w:r>
                      <w:r w:rsidRPr="00DB4400">
                        <w:rPr>
                          <w:i/>
                        </w:rPr>
                        <w:t>v</w:t>
                      </w:r>
                      <w:r w:rsidRPr="00DB4400">
                        <w:rPr>
                          <w:vertAlign w:val="subscript"/>
                        </w:rPr>
                        <w:t>Π(</w:t>
                      </w:r>
                      <w:r w:rsidRPr="00DB4400">
                        <w:rPr>
                          <w:i/>
                          <w:vertAlign w:val="subscript"/>
                        </w:rPr>
                        <w:t>k</w:t>
                      </w:r>
                      <w:r w:rsidRPr="00DB4400">
                        <w:rPr>
                          <w:vertAlign w:val="subscript"/>
                        </w:rPr>
                        <w:t>)</w:t>
                      </w:r>
                      <w:r w:rsidRPr="00DB4400">
                        <w:tab/>
                      </w:r>
                      <w:r w:rsidRPr="00DB4400">
                        <w:tab/>
                        <w:t xml:space="preserve">for </w:t>
                      </w:r>
                      <w:r w:rsidRPr="00DB4400">
                        <w:rPr>
                          <w:i/>
                        </w:rPr>
                        <w:t>k</w:t>
                      </w:r>
                      <w:r w:rsidRPr="00DB4400">
                        <w:t xml:space="preserve"> = 0, 1, 2, …, </w:t>
                      </w:r>
                      <w:r w:rsidRPr="00DB4400">
                        <w:rPr>
                          <w:i/>
                        </w:rPr>
                        <w:t>K</w:t>
                      </w:r>
                      <w:r w:rsidRPr="00DB4400">
                        <w:rPr>
                          <w:i/>
                          <w:vertAlign w:val="subscript"/>
                        </w:rPr>
                        <w:t>max</w:t>
                      </w:r>
                      <w:r w:rsidRPr="00DB4400">
                        <w:t>+23,</w:t>
                      </w:r>
                    </w:p>
                    <w:p w:rsidR="003005B4" w:rsidRPr="00DB4400" w:rsidRDefault="003005B4" w:rsidP="003005B4">
                      <w:pPr>
                        <w:numPr>
                          <w:ilvl w:val="1"/>
                          <w:numId w:val="44"/>
                        </w:numPr>
                        <w:tabs>
                          <w:tab w:val="left" w:pos="720"/>
                          <w:tab w:val="left" w:pos="1440"/>
                        </w:tabs>
                        <w:spacing w:after="0" w:line="240" w:lineRule="auto"/>
                        <w:rPr>
                          <w:rFonts w:ascii="Times" w:eastAsia="MS Mincho" w:hAnsi="Times"/>
                          <w:lang w:eastAsia="ja-JP"/>
                        </w:rPr>
                      </w:pPr>
                      <w:r w:rsidRPr="00DB4400">
                        <w:rPr>
                          <w:rFonts w:eastAsia="DengXian"/>
                        </w:rPr>
                        <w:t xml:space="preserve">where the pattern is </w:t>
                      </w:r>
                      <w:r w:rsidRPr="00DB4400">
                        <w:rPr>
                          <w:rFonts w:eastAsia="MS Mincho"/>
                          <w:lang w:eastAsia="ja-JP"/>
                        </w:rPr>
                        <w:t xml:space="preserve">the pattern for nFAR=21 in </w:t>
                      </w:r>
                      <w:hyperlink r:id="rId9" w:history="1">
                        <w:r w:rsidRPr="00DB4400">
                          <w:rPr>
                            <w:rFonts w:eastAsia="MS Mincho"/>
                            <w:color w:val="0000FF"/>
                            <w:u w:val="single"/>
                            <w:lang w:eastAsia="ja-JP"/>
                          </w:rPr>
                          <w:t>R1-1712167</w:t>
                        </w:r>
                      </w:hyperlink>
                      <w:r w:rsidRPr="00DB4400">
                        <w:rPr>
                          <w:rFonts w:eastAsia="MS Mincho"/>
                          <w:lang w:eastAsia="ja-JP"/>
                        </w:rPr>
                        <w:t xml:space="preserve">. </w:t>
                      </w:r>
                    </w:p>
                    <w:p w:rsidR="003005B4" w:rsidRPr="00DB4400" w:rsidRDefault="003005B4" w:rsidP="003005B4">
                      <w:pPr>
                        <w:numPr>
                          <w:ilvl w:val="0"/>
                          <w:numId w:val="44"/>
                        </w:numPr>
                        <w:tabs>
                          <w:tab w:val="left" w:pos="720"/>
                          <w:tab w:val="left" w:pos="1440"/>
                        </w:tabs>
                        <w:spacing w:after="0" w:line="240" w:lineRule="auto"/>
                        <w:rPr>
                          <w:rFonts w:eastAsia="DengXian"/>
                          <w:lang w:eastAsia="en-US"/>
                        </w:rPr>
                      </w:pPr>
                      <w:r w:rsidRPr="00DB4400">
                        <w:rPr>
                          <w:rFonts w:eastAsia="MS Mincho"/>
                          <w:lang w:eastAsia="ja-JP"/>
                        </w:rPr>
                        <w:t>If problems are identified with this pattern, companies can propose modifications to the polynomial and/or interleaver pattern at NR AH#3, keeping the modifications as minimal as possible.</w:t>
                      </w:r>
                    </w:p>
                  </w:txbxContent>
                </v:textbox>
                <w10:anchorlock/>
              </v:shape>
            </w:pict>
          </mc:Fallback>
        </mc:AlternateContent>
      </w:r>
    </w:p>
    <w:p w:rsidR="00EC027D" w:rsidRDefault="00EC027D" w:rsidP="00EC027D">
      <w:pPr>
        <w:pStyle w:val="Heading2"/>
        <w:rPr>
          <w:rFonts w:ascii="Times" w:eastAsia="Times New Roman" w:hAnsi="Times" w:cs="Times New Roman"/>
          <w:sz w:val="24"/>
          <w:lang w:val="sv-SE" w:eastAsia="ja-JP"/>
        </w:rPr>
      </w:pPr>
      <w:r w:rsidRPr="00EC027D">
        <w:rPr>
          <w:rFonts w:ascii="Times" w:eastAsia="Times New Roman" w:hAnsi="Times" w:cs="Times New Roman"/>
          <w:sz w:val="24"/>
          <w:lang w:val="sv-SE" w:eastAsia="ja-JP"/>
        </w:rPr>
        <w:lastRenderedPageBreak/>
        <w:t xml:space="preserve">In </w:t>
      </w:r>
      <w:bookmarkStart w:id="1" w:name="_Toc496730195"/>
      <w:r w:rsidRPr="00EC027D">
        <w:rPr>
          <w:rFonts w:ascii="Times" w:eastAsia="Times New Roman" w:hAnsi="Times" w:cs="Times New Roman"/>
          <w:sz w:val="24"/>
          <w:lang w:val="sv-SE" w:eastAsia="ja-JP"/>
        </w:rPr>
        <w:t>RAN1 NR AdHoc #3</w:t>
      </w:r>
      <w:bookmarkEnd w:id="1"/>
      <w:r>
        <w:rPr>
          <w:rFonts w:ascii="Times" w:eastAsia="Times New Roman" w:hAnsi="Times" w:cs="Times New Roman"/>
          <w:sz w:val="24"/>
          <w:lang w:val="sv-SE" w:eastAsia="ja-JP"/>
        </w:rPr>
        <w:t xml:space="preserve">, the following </w:t>
      </w:r>
      <w:r w:rsidR="00A03F4C">
        <w:rPr>
          <w:rFonts w:ascii="Times" w:eastAsia="Times New Roman" w:hAnsi="Times" w:cs="Times New Roman"/>
          <w:sz w:val="24"/>
          <w:lang w:val="sv-SE" w:eastAsia="ja-JP"/>
        </w:rPr>
        <w:t>agreement</w:t>
      </w:r>
      <w:r>
        <w:rPr>
          <w:rFonts w:ascii="Times" w:eastAsia="Times New Roman" w:hAnsi="Times" w:cs="Times New Roman"/>
          <w:sz w:val="24"/>
          <w:lang w:val="sv-SE" w:eastAsia="ja-JP"/>
        </w:rPr>
        <w:t xml:space="preserve"> was reached:</w:t>
      </w:r>
    </w:p>
    <w:p w:rsidR="00EC027D" w:rsidRDefault="00EC027D" w:rsidP="00EC027D">
      <w:pPr>
        <w:pStyle w:val="BodyText"/>
      </w:pPr>
      <w:r>
        <w:rPr>
          <w:noProof/>
          <w:lang w:val="en-US" w:eastAsia="zh-CN"/>
        </w:rPr>
        <mc:AlternateContent>
          <mc:Choice Requires="wps">
            <w:drawing>
              <wp:inline distT="0" distB="0" distL="0" distR="0" wp14:anchorId="61E0DBDC" wp14:editId="0A5F6C14">
                <wp:extent cx="6011186" cy="1543306"/>
                <wp:effectExtent l="0" t="0" r="27940" b="27940"/>
                <wp:docPr id="1" name="Text Box 1"/>
                <wp:cNvGraphicFramePr/>
                <a:graphic xmlns:a="http://schemas.openxmlformats.org/drawingml/2006/main">
                  <a:graphicData uri="http://schemas.microsoft.com/office/word/2010/wordprocessingShape">
                    <wps:wsp>
                      <wps:cNvSpPr txBox="1"/>
                      <wps:spPr>
                        <a:xfrm>
                          <a:off x="0" y="0"/>
                          <a:ext cx="6011186"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05B4" w:rsidRPr="00DB4400" w:rsidRDefault="003005B4" w:rsidP="003005B4">
                            <w:pPr>
                              <w:spacing w:after="0"/>
                              <w:ind w:left="1440" w:hanging="1440"/>
                              <w:rPr>
                                <w:rFonts w:ascii="Times" w:eastAsia="Batang" w:hAnsi="Times"/>
                                <w:b/>
                                <w:sz w:val="20"/>
                                <w:szCs w:val="24"/>
                                <w:highlight w:val="green"/>
                                <w:u w:val="single"/>
                                <w:lang w:val="en-GB" w:eastAsia="x-none"/>
                              </w:rPr>
                            </w:pPr>
                            <w:r w:rsidRPr="00DB4400">
                              <w:rPr>
                                <w:rFonts w:ascii="Times" w:eastAsia="Batang" w:hAnsi="Times"/>
                                <w:b/>
                                <w:sz w:val="20"/>
                                <w:szCs w:val="24"/>
                                <w:highlight w:val="green"/>
                                <w:u w:val="single"/>
                                <w:lang w:val="en-GB" w:eastAsia="x-none"/>
                              </w:rPr>
                              <w:t>Agreement:</w:t>
                            </w:r>
                          </w:p>
                          <w:p w:rsidR="003005B4" w:rsidRPr="00DB4400" w:rsidRDefault="003005B4" w:rsidP="003005B4">
                            <w:pPr>
                              <w:numPr>
                                <w:ilvl w:val="0"/>
                                <w:numId w:val="45"/>
                              </w:numPr>
                              <w:tabs>
                                <w:tab w:val="left" w:pos="1440"/>
                              </w:tabs>
                              <w:spacing w:after="0" w:line="240" w:lineRule="auto"/>
                              <w:rPr>
                                <w:rFonts w:ascii="Times" w:eastAsia="Batang" w:hAnsi="Times"/>
                                <w:sz w:val="20"/>
                                <w:szCs w:val="24"/>
                                <w:lang w:val="en-GB" w:eastAsia="x-none"/>
                              </w:rPr>
                            </w:pPr>
                            <w:r w:rsidRPr="00DB4400">
                              <w:rPr>
                                <w:rFonts w:ascii="Times" w:eastAsia="Batang" w:hAnsi="Times"/>
                                <w:sz w:val="20"/>
                                <w:szCs w:val="24"/>
                                <w:lang w:val="en-GB" w:eastAsia="x-none"/>
                              </w:rPr>
                              <w:t>Confirm working assumption on CRC and interleaver (as modified as in 38.212v1.0.0)</w:t>
                            </w:r>
                          </w:p>
                          <w:p w:rsidR="002A4A1F" w:rsidRDefault="003005B4" w:rsidP="002A4A1F">
                            <w:pPr>
                              <w:numPr>
                                <w:ilvl w:val="0"/>
                                <w:numId w:val="45"/>
                              </w:numPr>
                              <w:tabs>
                                <w:tab w:val="left" w:pos="1440"/>
                              </w:tabs>
                              <w:spacing w:after="0" w:line="240" w:lineRule="auto"/>
                              <w:rPr>
                                <w:rFonts w:ascii="Times" w:eastAsia="Batang" w:hAnsi="Times"/>
                                <w:sz w:val="20"/>
                                <w:szCs w:val="24"/>
                                <w:lang w:val="en-GB" w:eastAsia="x-none"/>
                              </w:rPr>
                            </w:pPr>
                            <w:r w:rsidRPr="00DB4400">
                              <w:rPr>
                                <w:rFonts w:ascii="Times" w:eastAsia="Batang" w:hAnsi="Times"/>
                                <w:sz w:val="20"/>
                                <w:szCs w:val="24"/>
                                <w:lang w:val="en-GB" w:eastAsia="x-none"/>
                              </w:rPr>
                              <w:t>When the conclusions on DCI payload size for Rel-15 are agreed, the K</w:t>
                            </w:r>
                            <w:r w:rsidRPr="00DB4400">
                              <w:rPr>
                                <w:rFonts w:ascii="Times" w:eastAsia="Batang" w:hAnsi="Times"/>
                                <w:sz w:val="20"/>
                                <w:szCs w:val="24"/>
                                <w:vertAlign w:val="subscript"/>
                                <w:lang w:val="en-GB" w:eastAsia="x-none"/>
                              </w:rPr>
                              <w:t>max</w:t>
                            </w:r>
                            <w:r w:rsidRPr="00DB4400">
                              <w:rPr>
                                <w:rFonts w:ascii="Times" w:eastAsia="Batang" w:hAnsi="Times"/>
                                <w:sz w:val="20"/>
                                <w:szCs w:val="24"/>
                                <w:lang w:val="en-GB" w:eastAsia="x-none"/>
                              </w:rPr>
                              <w:t xml:space="preserve"> in 38.212 will be reduced from the current value of 200 (which is only a placeholder)</w:t>
                            </w:r>
                          </w:p>
                          <w:p w:rsidR="00A03F4C" w:rsidRPr="002A4A1F" w:rsidRDefault="003005B4" w:rsidP="002A4A1F">
                            <w:pPr>
                              <w:numPr>
                                <w:ilvl w:val="1"/>
                                <w:numId w:val="45"/>
                              </w:numPr>
                              <w:tabs>
                                <w:tab w:val="left" w:pos="1440"/>
                              </w:tabs>
                              <w:spacing w:after="0" w:line="240" w:lineRule="auto"/>
                              <w:rPr>
                                <w:rFonts w:ascii="Times" w:eastAsia="Batang" w:hAnsi="Times"/>
                                <w:sz w:val="20"/>
                                <w:szCs w:val="24"/>
                                <w:lang w:val="en-GB" w:eastAsia="x-none"/>
                              </w:rPr>
                            </w:pPr>
                            <w:r w:rsidRPr="002A4A1F">
                              <w:rPr>
                                <w:rFonts w:ascii="Times" w:eastAsia="Batang" w:hAnsi="Times"/>
                                <w:color w:val="FF0000"/>
                                <w:sz w:val="20"/>
                                <w:szCs w:val="24"/>
                                <w:lang w:val="en-GB" w:eastAsia="x-none"/>
                              </w:rPr>
                              <w:t xml:space="preserve">the current working assumption for Kmax remains a </w:t>
                            </w:r>
                            <w:r w:rsidRPr="002A4A1F">
                              <w:rPr>
                                <w:rFonts w:ascii="Times" w:eastAsia="Batang" w:hAnsi="Times"/>
                                <w:color w:val="FF0000"/>
                                <w:sz w:val="20"/>
                                <w:szCs w:val="24"/>
                                <w:highlight w:val="darkYellow"/>
                                <w:lang w:val="en-GB" w:eastAsia="x-none"/>
                              </w:rPr>
                              <w:t xml:space="preserve">working assumption </w:t>
                            </w:r>
                            <w:r w:rsidRPr="002A4A1F">
                              <w:rPr>
                                <w:rFonts w:ascii="Times" w:eastAsia="Batang" w:hAnsi="Times"/>
                                <w:color w:val="FF0000"/>
                                <w:sz w:val="20"/>
                                <w:szCs w:val="24"/>
                                <w:lang w:val="en-GB" w:eastAsia="x-none"/>
                              </w:rPr>
                              <w:t>(to be revisited when there is progress in offline discussion); the final value of K</w:t>
                            </w:r>
                            <w:r w:rsidRPr="002A4A1F">
                              <w:rPr>
                                <w:rFonts w:ascii="Times" w:eastAsia="Batang" w:hAnsi="Times"/>
                                <w:color w:val="FF0000"/>
                                <w:sz w:val="20"/>
                                <w:szCs w:val="24"/>
                                <w:vertAlign w:val="subscript"/>
                                <w:lang w:val="en-GB" w:eastAsia="x-none"/>
                              </w:rPr>
                              <w:t>max</w:t>
                            </w:r>
                            <w:r w:rsidRPr="002A4A1F">
                              <w:rPr>
                                <w:rFonts w:ascii="Times" w:eastAsia="Batang" w:hAnsi="Times"/>
                                <w:color w:val="FF0000"/>
                                <w:sz w:val="20"/>
                                <w:szCs w:val="24"/>
                                <w:lang w:val="en-GB" w:eastAsia="x-none"/>
                              </w:rPr>
                              <w:t xml:space="preserve"> will not be greater than the working assumption.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1E0DBDC" id="Text Box 1" o:spid="_x0000_s1027" type="#_x0000_t202" style="width:473.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" fillcolor="white [3201]" strokeweight=".5pt">
                <v:textbox style="mso-fit-shape-to-text:t">
                  <w:txbxContent>
                    <w:p w:rsidR="003005B4" w:rsidRPr="00DB4400" w:rsidRDefault="003005B4" w:rsidP="003005B4">
                      <w:pPr>
                        <w:spacing w:after="0"/>
                        <w:ind w:left="1440" w:hanging="1440"/>
                        <w:rPr>
                          <w:rFonts w:ascii="Times" w:eastAsia="Batang" w:hAnsi="Times"/>
                          <w:b/>
                          <w:sz w:val="20"/>
                          <w:szCs w:val="24"/>
                          <w:highlight w:val="green"/>
                          <w:u w:val="single"/>
                          <w:lang w:val="en-GB" w:eastAsia="x-none"/>
                        </w:rPr>
                      </w:pPr>
                      <w:r w:rsidRPr="00DB4400">
                        <w:rPr>
                          <w:rFonts w:ascii="Times" w:eastAsia="Batang" w:hAnsi="Times"/>
                          <w:b/>
                          <w:sz w:val="20"/>
                          <w:szCs w:val="24"/>
                          <w:highlight w:val="green"/>
                          <w:u w:val="single"/>
                          <w:lang w:val="en-GB" w:eastAsia="x-none"/>
                        </w:rPr>
                        <w:t>Agreement:</w:t>
                      </w:r>
                    </w:p>
                    <w:p w:rsidR="003005B4" w:rsidRPr="00DB4400" w:rsidRDefault="003005B4" w:rsidP="003005B4">
                      <w:pPr>
                        <w:numPr>
                          <w:ilvl w:val="0"/>
                          <w:numId w:val="45"/>
                        </w:numPr>
                        <w:tabs>
                          <w:tab w:val="left" w:pos="1440"/>
                        </w:tabs>
                        <w:spacing w:after="0" w:line="240" w:lineRule="auto"/>
                        <w:rPr>
                          <w:rFonts w:ascii="Times" w:eastAsia="Batang" w:hAnsi="Times"/>
                          <w:sz w:val="20"/>
                          <w:szCs w:val="24"/>
                          <w:lang w:val="en-GB" w:eastAsia="x-none"/>
                        </w:rPr>
                      </w:pPr>
                      <w:r w:rsidRPr="00DB4400">
                        <w:rPr>
                          <w:rFonts w:ascii="Times" w:eastAsia="Batang" w:hAnsi="Times"/>
                          <w:sz w:val="20"/>
                          <w:szCs w:val="24"/>
                          <w:lang w:val="en-GB" w:eastAsia="x-none"/>
                        </w:rPr>
                        <w:t>Confirm working assumption on CRC and interleaver (as modified as in 38.212v1.0.0)</w:t>
                      </w:r>
                    </w:p>
                    <w:p w:rsidR="002A4A1F" w:rsidRDefault="003005B4" w:rsidP="002A4A1F">
                      <w:pPr>
                        <w:numPr>
                          <w:ilvl w:val="0"/>
                          <w:numId w:val="45"/>
                        </w:numPr>
                        <w:tabs>
                          <w:tab w:val="left" w:pos="1440"/>
                        </w:tabs>
                        <w:spacing w:after="0" w:line="240" w:lineRule="auto"/>
                        <w:rPr>
                          <w:rFonts w:ascii="Times" w:eastAsia="Batang" w:hAnsi="Times"/>
                          <w:sz w:val="20"/>
                          <w:szCs w:val="24"/>
                          <w:lang w:val="en-GB" w:eastAsia="x-none"/>
                        </w:rPr>
                      </w:pPr>
                      <w:r w:rsidRPr="00DB4400">
                        <w:rPr>
                          <w:rFonts w:ascii="Times" w:eastAsia="Batang" w:hAnsi="Times"/>
                          <w:sz w:val="20"/>
                          <w:szCs w:val="24"/>
                          <w:lang w:val="en-GB" w:eastAsia="x-none"/>
                        </w:rPr>
                        <w:t>When the conclusions on DCI payload size for Rel-15 are agreed, the K</w:t>
                      </w:r>
                      <w:r w:rsidRPr="00DB4400">
                        <w:rPr>
                          <w:rFonts w:ascii="Times" w:eastAsia="Batang" w:hAnsi="Times"/>
                          <w:sz w:val="20"/>
                          <w:szCs w:val="24"/>
                          <w:vertAlign w:val="subscript"/>
                          <w:lang w:val="en-GB" w:eastAsia="x-none"/>
                        </w:rPr>
                        <w:t>max</w:t>
                      </w:r>
                      <w:r w:rsidRPr="00DB4400">
                        <w:rPr>
                          <w:rFonts w:ascii="Times" w:eastAsia="Batang" w:hAnsi="Times"/>
                          <w:sz w:val="20"/>
                          <w:szCs w:val="24"/>
                          <w:lang w:val="en-GB" w:eastAsia="x-none"/>
                        </w:rPr>
                        <w:t xml:space="preserve"> in 38.212 will be reduced from the current value of 200 (which is only a placeholder)</w:t>
                      </w:r>
                    </w:p>
                    <w:p w:rsidR="00A03F4C" w:rsidRPr="002A4A1F" w:rsidRDefault="003005B4" w:rsidP="002A4A1F">
                      <w:pPr>
                        <w:numPr>
                          <w:ilvl w:val="1"/>
                          <w:numId w:val="45"/>
                        </w:numPr>
                        <w:tabs>
                          <w:tab w:val="left" w:pos="1440"/>
                        </w:tabs>
                        <w:spacing w:after="0" w:line="240" w:lineRule="auto"/>
                        <w:rPr>
                          <w:rFonts w:ascii="Times" w:eastAsia="Batang" w:hAnsi="Times"/>
                          <w:sz w:val="20"/>
                          <w:szCs w:val="24"/>
                          <w:lang w:val="en-GB" w:eastAsia="x-none"/>
                        </w:rPr>
                      </w:pPr>
                      <w:r w:rsidRPr="002A4A1F">
                        <w:rPr>
                          <w:rFonts w:ascii="Times" w:eastAsia="Batang" w:hAnsi="Times"/>
                          <w:color w:val="FF0000"/>
                          <w:sz w:val="20"/>
                          <w:szCs w:val="24"/>
                          <w:lang w:val="en-GB" w:eastAsia="x-none"/>
                        </w:rPr>
                        <w:t xml:space="preserve">the current working assumption for Kmax remains a </w:t>
                      </w:r>
                      <w:r w:rsidRPr="002A4A1F">
                        <w:rPr>
                          <w:rFonts w:ascii="Times" w:eastAsia="Batang" w:hAnsi="Times"/>
                          <w:color w:val="FF0000"/>
                          <w:sz w:val="20"/>
                          <w:szCs w:val="24"/>
                          <w:highlight w:val="darkYellow"/>
                          <w:lang w:val="en-GB" w:eastAsia="x-none"/>
                        </w:rPr>
                        <w:t xml:space="preserve">working assumption </w:t>
                      </w:r>
                      <w:r w:rsidRPr="002A4A1F">
                        <w:rPr>
                          <w:rFonts w:ascii="Times" w:eastAsia="Batang" w:hAnsi="Times"/>
                          <w:color w:val="FF0000"/>
                          <w:sz w:val="20"/>
                          <w:szCs w:val="24"/>
                          <w:lang w:val="en-GB" w:eastAsia="x-none"/>
                        </w:rPr>
                        <w:t>(to be revisited when there is progress in offline discussion); the final value of K</w:t>
                      </w:r>
                      <w:r w:rsidRPr="002A4A1F">
                        <w:rPr>
                          <w:rFonts w:ascii="Times" w:eastAsia="Batang" w:hAnsi="Times"/>
                          <w:color w:val="FF0000"/>
                          <w:sz w:val="20"/>
                          <w:szCs w:val="24"/>
                          <w:vertAlign w:val="subscript"/>
                          <w:lang w:val="en-GB" w:eastAsia="x-none"/>
                        </w:rPr>
                        <w:t>max</w:t>
                      </w:r>
                      <w:r w:rsidRPr="002A4A1F">
                        <w:rPr>
                          <w:rFonts w:ascii="Times" w:eastAsia="Batang" w:hAnsi="Times"/>
                          <w:color w:val="FF0000"/>
                          <w:sz w:val="20"/>
                          <w:szCs w:val="24"/>
                          <w:lang w:val="en-GB" w:eastAsia="x-none"/>
                        </w:rPr>
                        <w:t xml:space="preserve"> will not be greater than the working assumption.</w:t>
                      </w:r>
                    </w:p>
                  </w:txbxContent>
                </v:textbox>
                <w10:anchorlock/>
              </v:shape>
            </w:pict>
          </mc:Fallback>
        </mc:AlternateContent>
      </w:r>
    </w:p>
    <w:p w:rsidR="00477768" w:rsidRPr="00215B37" w:rsidRDefault="004477F8" w:rsidP="00215B37">
      <w:pPr>
        <w:rPr>
          <w:rFonts w:eastAsia="PMingLiU"/>
          <w:lang w:eastAsia="zh-TW"/>
        </w:rPr>
      </w:pPr>
      <w:r>
        <w:t xml:space="preserve">However, no further agreement was reached in RAN1#90bis to finalize the value of </w:t>
      </w:r>
      <w:r w:rsidRPr="004477F8">
        <w:t>K</w:t>
      </w:r>
      <w:r w:rsidRPr="004D5F51">
        <w:rPr>
          <w:vertAlign w:val="subscript"/>
        </w:rPr>
        <w:t>max</w:t>
      </w:r>
      <w:r w:rsidR="00215B37">
        <w:rPr>
          <w:vertAlign w:val="subscript"/>
        </w:rPr>
        <w:t xml:space="preserve">. </w:t>
      </w:r>
      <w:r w:rsidR="00215B37">
        <w:t xml:space="preserve">  </w:t>
      </w:r>
      <w:r w:rsidR="00BF7642" w:rsidRPr="00215B37">
        <w:t xml:space="preserve">In this contribution, </w:t>
      </w:r>
      <w:r w:rsidR="00215B37">
        <w:t>we propose to finalize the value of K</w:t>
      </w:r>
      <w:r w:rsidR="00215B37" w:rsidRPr="00215B37">
        <w:rPr>
          <w:vertAlign w:val="subscript"/>
        </w:rPr>
        <w:t>max</w:t>
      </w:r>
      <w:r w:rsidR="00215B37">
        <w:rPr>
          <w:vertAlign w:val="superscript"/>
        </w:rPr>
        <w:t> </w:t>
      </w:r>
      <w:r w:rsidR="00215B37">
        <w:rPr>
          <w:rFonts w:ascii="PMingLiU" w:eastAsia="PMingLiU" w:hAnsi="PMingLiU" w:hint="eastAsia"/>
          <w:lang w:eastAsia="zh-TW"/>
        </w:rPr>
        <w:t>.</w:t>
      </w:r>
    </w:p>
    <w:p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bookmarkStart w:id="2" w:name="_Ref178064866"/>
      <w:r w:rsidRPr="004473CE">
        <w:rPr>
          <w:rFonts w:eastAsia="Times New Roman" w:cs="Arial"/>
          <w:sz w:val="32"/>
          <w:szCs w:val="36"/>
        </w:rPr>
        <w:t>Discussion</w:t>
      </w:r>
      <w:bookmarkEnd w:id="2"/>
    </w:p>
    <w:p w:rsidR="00405AF1" w:rsidRDefault="00192416" w:rsidP="00405AF1">
      <w:pPr>
        <w:rPr>
          <w:rFonts w:eastAsia="MS Mincho"/>
        </w:rPr>
      </w:pPr>
      <w:r w:rsidRPr="00192416">
        <w:rPr>
          <w:rFonts w:eastAsia="MS Mincho"/>
        </w:rPr>
        <w:t>In</w:t>
      </w:r>
      <w:r w:rsidR="001F608F">
        <w:rPr>
          <w:rFonts w:eastAsia="MS Mincho"/>
        </w:rPr>
        <w:t xml:space="preserve"> RAN1 NR AdHoc#3, it was agreed that the CRC interleaver for DCI will be modified based on that specified in 38.212v1.00, which is the same as that presented in </w:t>
      </w:r>
      <w:r w:rsidR="001F608F">
        <w:rPr>
          <w:rFonts w:eastAsia="MS Mincho"/>
        </w:rPr>
        <w:fldChar w:fldCharType="begin"/>
      </w:r>
      <w:r w:rsidR="001F608F">
        <w:rPr>
          <w:rFonts w:eastAsia="MS Mincho"/>
        </w:rPr>
        <w:instrText xml:space="preserve"> REF _Ref498638131 \r \h </w:instrText>
      </w:r>
      <w:r w:rsidR="001F608F">
        <w:rPr>
          <w:rFonts w:eastAsia="MS Mincho"/>
        </w:rPr>
      </w:r>
      <w:r w:rsidR="001F608F">
        <w:rPr>
          <w:rFonts w:eastAsia="MS Mincho"/>
        </w:rPr>
        <w:fldChar w:fldCharType="separate"/>
      </w:r>
      <w:r w:rsidR="001F608F">
        <w:rPr>
          <w:rFonts w:eastAsia="MS Mincho"/>
        </w:rPr>
        <w:t>[1]</w:t>
      </w:r>
      <w:r w:rsidR="001F608F">
        <w:rPr>
          <w:rFonts w:eastAsia="MS Mincho"/>
        </w:rPr>
        <w:fldChar w:fldCharType="end"/>
      </w:r>
      <w:r w:rsidR="001F608F">
        <w:rPr>
          <w:rFonts w:eastAsia="MS Mincho"/>
        </w:rPr>
        <w:t>.  It was also agreed that K</w:t>
      </w:r>
      <w:r w:rsidR="001F608F" w:rsidRPr="00FC51C1">
        <w:rPr>
          <w:rFonts w:eastAsia="MS Mincho"/>
          <w:vertAlign w:val="subscript"/>
        </w:rPr>
        <w:t>max</w:t>
      </w:r>
      <w:r w:rsidR="001F608F">
        <w:rPr>
          <w:rFonts w:eastAsia="MS Mincho"/>
        </w:rPr>
        <w:t xml:space="preserve"> will be reduced from the current value of 200, which is only a placeholder.  In </w:t>
      </w:r>
      <w:r w:rsidR="001F608F">
        <w:rPr>
          <w:rFonts w:eastAsia="MS Mincho"/>
        </w:rPr>
        <w:fldChar w:fldCharType="begin"/>
      </w:r>
      <w:r w:rsidR="001F608F">
        <w:rPr>
          <w:rFonts w:eastAsia="MS Mincho"/>
        </w:rPr>
        <w:instrText xml:space="preserve"> REF _Ref498638280 \r \h </w:instrText>
      </w:r>
      <w:r w:rsidR="001F608F">
        <w:rPr>
          <w:rFonts w:eastAsia="MS Mincho"/>
        </w:rPr>
      </w:r>
      <w:r w:rsidR="001F608F">
        <w:rPr>
          <w:rFonts w:eastAsia="MS Mincho"/>
        </w:rPr>
        <w:fldChar w:fldCharType="separate"/>
      </w:r>
      <w:r w:rsidR="001F608F">
        <w:rPr>
          <w:rFonts w:eastAsia="MS Mincho"/>
        </w:rPr>
        <w:t>[2]</w:t>
      </w:r>
      <w:r w:rsidR="001F608F">
        <w:rPr>
          <w:rFonts w:eastAsia="MS Mincho"/>
        </w:rPr>
        <w:fldChar w:fldCharType="end"/>
      </w:r>
      <w:r w:rsidR="002329A8">
        <w:rPr>
          <w:rFonts w:eastAsia="MS Mincho"/>
        </w:rPr>
        <w:t>, CRC interleavers corresponding to some values of K</w:t>
      </w:r>
      <w:r w:rsidR="002329A8" w:rsidRPr="00FC51C1">
        <w:rPr>
          <w:rFonts w:eastAsia="MS Mincho"/>
          <w:vertAlign w:val="subscript"/>
        </w:rPr>
        <w:t>max</w:t>
      </w:r>
      <w:r w:rsidR="002329A8">
        <w:rPr>
          <w:rFonts w:eastAsia="MS Mincho"/>
        </w:rPr>
        <w:t xml:space="preserve"> smaller than 200 were also presented.  In this contribution, we propose to close this remaining issue by specifying </w:t>
      </w:r>
      <w:r w:rsidR="00FC51C1">
        <w:rPr>
          <w:rFonts w:eastAsia="MS Mincho"/>
        </w:rPr>
        <w:t>the value of K</w:t>
      </w:r>
      <w:r w:rsidR="00FC51C1" w:rsidRPr="00FC51C1">
        <w:rPr>
          <w:rFonts w:eastAsia="MS Mincho"/>
          <w:vertAlign w:val="subscript"/>
        </w:rPr>
        <w:t>max</w:t>
      </w:r>
      <w:r w:rsidR="00FC51C1">
        <w:rPr>
          <w:rFonts w:eastAsia="MS Mincho"/>
        </w:rPr>
        <w:t>.</w:t>
      </w:r>
    </w:p>
    <w:p w:rsidR="00A577C4" w:rsidRDefault="00A577C4" w:rsidP="00405AF1">
      <w:pPr>
        <w:rPr>
          <w:rFonts w:eastAsia="MS Mincho"/>
        </w:rPr>
      </w:pPr>
      <w:r>
        <w:rPr>
          <w:rFonts w:eastAsia="MS Mincho"/>
        </w:rPr>
        <w:t>Table C.1 shows the corresponding CRC interleavers for different values of K</w:t>
      </w:r>
      <w:r w:rsidRPr="00A577C4">
        <w:rPr>
          <w:rFonts w:eastAsia="MS Mincho"/>
          <w:vertAlign w:val="subscript"/>
        </w:rPr>
        <w:t>max</w:t>
      </w:r>
      <w:r>
        <w:rPr>
          <w:rFonts w:eastAsia="MS Mincho"/>
        </w:rPr>
        <w:t xml:space="preserve"> derived from </w:t>
      </w:r>
      <w:r>
        <w:rPr>
          <w:rFonts w:eastAsia="MS Mincho"/>
        </w:rPr>
        <w:fldChar w:fldCharType="begin"/>
      </w:r>
      <w:r>
        <w:rPr>
          <w:rFonts w:eastAsia="MS Mincho"/>
        </w:rPr>
        <w:instrText xml:space="preserve"> REF _Ref498638131 \r \h </w:instrText>
      </w:r>
      <w:r>
        <w:rPr>
          <w:rFonts w:eastAsia="MS Mincho"/>
        </w:rPr>
      </w:r>
      <w:r>
        <w:rPr>
          <w:rFonts w:eastAsia="MS Mincho"/>
        </w:rPr>
        <w:fldChar w:fldCharType="separate"/>
      </w:r>
      <w:r>
        <w:rPr>
          <w:rFonts w:eastAsia="MS Mincho"/>
        </w:rPr>
        <w:t>[1]</w:t>
      </w:r>
      <w:r>
        <w:rPr>
          <w:rFonts w:eastAsia="MS Mincho"/>
        </w:rPr>
        <w:fldChar w:fldCharType="end"/>
      </w:r>
      <w:r>
        <w:rPr>
          <w:rFonts w:eastAsia="MS Mincho"/>
        </w:rPr>
        <w:t>.  Although the CRC interleaver for a smaller K</w:t>
      </w:r>
      <w:r w:rsidRPr="008B10DA">
        <w:rPr>
          <w:rFonts w:eastAsia="MS Mincho"/>
          <w:vertAlign w:val="subscript"/>
        </w:rPr>
        <w:t>max</w:t>
      </w:r>
      <w:r>
        <w:rPr>
          <w:rFonts w:eastAsia="MS Mincho"/>
        </w:rPr>
        <w:t xml:space="preserve"> can be der</w:t>
      </w:r>
      <w:r w:rsidR="008B10DA">
        <w:rPr>
          <w:rFonts w:eastAsia="MS Mincho"/>
        </w:rPr>
        <w:t>ived from that for a larger K</w:t>
      </w:r>
      <w:r w:rsidR="008B10DA" w:rsidRPr="008B10DA">
        <w:rPr>
          <w:rFonts w:eastAsia="MS Mincho"/>
          <w:vertAlign w:val="subscript"/>
        </w:rPr>
        <w:t>max</w:t>
      </w:r>
      <w:r>
        <w:rPr>
          <w:rFonts w:eastAsia="MS Mincho"/>
        </w:rPr>
        <w:t xml:space="preserve">, it is desirable not to specify an interleaver that is </w:t>
      </w:r>
      <w:r w:rsidR="004F5578">
        <w:rPr>
          <w:rFonts w:eastAsia="MS Mincho"/>
        </w:rPr>
        <w:t>excessively</w:t>
      </w:r>
      <w:r>
        <w:rPr>
          <w:rFonts w:eastAsia="MS Mincho"/>
        </w:rPr>
        <w:t xml:space="preserve"> long in order to avoid unnecessary complication in the specification and </w:t>
      </w:r>
      <w:r w:rsidR="00BB4589">
        <w:rPr>
          <w:rFonts w:eastAsia="MS Mincho"/>
        </w:rPr>
        <w:t xml:space="preserve">in </w:t>
      </w:r>
      <w:r>
        <w:rPr>
          <w:rFonts w:eastAsia="MS Mincho"/>
        </w:rPr>
        <w:t>the implementation.  For this re</w:t>
      </w:r>
      <w:r w:rsidR="008B10DA">
        <w:rPr>
          <w:rFonts w:eastAsia="MS Mincho"/>
        </w:rPr>
        <w:t>ason, we propose to specify a K</w:t>
      </w:r>
      <w:r w:rsidR="008B10DA" w:rsidRPr="008B10DA">
        <w:rPr>
          <w:rFonts w:eastAsia="MS Mincho"/>
          <w:vertAlign w:val="subscript"/>
        </w:rPr>
        <w:t>max</w:t>
      </w:r>
      <w:r w:rsidR="008B10DA">
        <w:rPr>
          <w:rFonts w:eastAsia="MS Mincho"/>
        </w:rPr>
        <w:t xml:space="preserve"> value that is </w:t>
      </w:r>
      <w:r w:rsidR="00CA4F4D">
        <w:rPr>
          <w:rFonts w:eastAsia="MS Mincho"/>
        </w:rPr>
        <w:t xml:space="preserve">ideally equal to, and at worst </w:t>
      </w:r>
      <w:r w:rsidR="008B10DA">
        <w:rPr>
          <w:rFonts w:eastAsia="MS Mincho"/>
        </w:rPr>
        <w:t>not much larger than</w:t>
      </w:r>
      <w:r w:rsidR="00CA4F4D">
        <w:rPr>
          <w:rFonts w:eastAsia="MS Mincho"/>
        </w:rPr>
        <w:t>,</w:t>
      </w:r>
      <w:r w:rsidR="008B10DA">
        <w:rPr>
          <w:rFonts w:eastAsia="MS Mincho"/>
        </w:rPr>
        <w:t xml:space="preserve"> what is needed. In particular, K</w:t>
      </w:r>
      <w:r w:rsidR="008B10DA" w:rsidRPr="008B10DA">
        <w:rPr>
          <w:rFonts w:eastAsia="MS Mincho"/>
          <w:vertAlign w:val="subscript"/>
        </w:rPr>
        <w:t>max</w:t>
      </w:r>
      <w:r w:rsidR="008B10DA">
        <w:rPr>
          <w:rFonts w:eastAsia="MS Mincho"/>
        </w:rPr>
        <w:t xml:space="preserve"> in the range of </w:t>
      </w:r>
      <w:r w:rsidR="00136775">
        <w:rPr>
          <w:rFonts w:eastAsia="MS Mincho"/>
        </w:rPr>
        <w:t>100</w:t>
      </w:r>
      <w:r w:rsidR="008B10DA">
        <w:rPr>
          <w:rFonts w:eastAsia="MS Mincho"/>
        </w:rPr>
        <w:t xml:space="preserve"> to 1</w:t>
      </w:r>
      <w:r w:rsidR="00136775">
        <w:rPr>
          <w:rFonts w:eastAsia="MS Mincho"/>
        </w:rPr>
        <w:t>2</w:t>
      </w:r>
      <w:r w:rsidR="008B10DA">
        <w:rPr>
          <w:rFonts w:eastAsia="MS Mincho"/>
        </w:rPr>
        <w:t>0 seems to suffice.</w:t>
      </w:r>
    </w:p>
    <w:p w:rsidR="00FC51C1" w:rsidRPr="00FC51C1" w:rsidRDefault="00FC51C1" w:rsidP="00A577C4">
      <w:pPr>
        <w:pStyle w:val="Caption"/>
        <w:autoSpaceDE w:val="0"/>
        <w:autoSpaceDN w:val="0"/>
        <w:adjustRightInd w:val="0"/>
        <w:snapToGrid w:val="0"/>
        <w:spacing w:after="120" w:line="240" w:lineRule="auto"/>
        <w:jc w:val="center"/>
      </w:pPr>
      <w:r>
        <w:t xml:space="preserve">Table </w:t>
      </w:r>
      <w:r>
        <w:rPr>
          <w:lang w:eastAsia="zh-CN"/>
        </w:rPr>
        <w:t>C.1</w:t>
      </w:r>
      <w:r>
        <w:t>. Interleaver patterns with</w:t>
      </w:r>
      <w:r w:rsidRPr="004F31BA">
        <w:t xml:space="preserve"> </w:t>
      </w:r>
      <w:r>
        <w:t>K</w:t>
      </w:r>
      <w:r w:rsidRPr="00BA3C26">
        <w:rPr>
          <w:vertAlign w:val="subscript"/>
        </w:rPr>
        <w:t>max</w:t>
      </w:r>
      <w:r>
        <w:t xml:space="preserve">={120,130,140} derived from </w:t>
      </w:r>
      <w:r>
        <w:rPr>
          <w:rFonts w:eastAsia="MS Mincho"/>
        </w:rPr>
        <w:fldChar w:fldCharType="begin"/>
      </w:r>
      <w:r>
        <w:rPr>
          <w:rFonts w:eastAsia="MS Mincho"/>
        </w:rPr>
        <w:instrText xml:space="preserve"> REF _Ref498638131 \r \h </w:instrText>
      </w:r>
      <w:r>
        <w:rPr>
          <w:rFonts w:eastAsia="MS Mincho"/>
        </w:rPr>
      </w:r>
      <w:r>
        <w:rPr>
          <w:rFonts w:eastAsia="MS Mincho"/>
        </w:rPr>
        <w:fldChar w:fldCharType="separate"/>
      </w:r>
      <w:r>
        <w:rPr>
          <w:rFonts w:eastAsia="MS Mincho"/>
        </w:rPr>
        <w:t>[1]</w:t>
      </w:r>
      <w:r>
        <w:rPr>
          <w:rFonts w:eastAsia="MS Mincho"/>
        </w:rPr>
        <w:fldChar w:fldCharType="end"/>
      </w:r>
    </w:p>
    <w:tbl>
      <w:tblPr>
        <w:tblStyle w:val="TableGrid"/>
        <w:tblpPr w:leftFromText="180" w:rightFromText="180" w:vertAnchor="text" w:horzAnchor="margin" w:tblpXSpec="center" w:tblpY="94"/>
        <w:tblW w:w="8469" w:type="dxa"/>
        <w:tblLayout w:type="fixed"/>
        <w:tblLook w:val="04A0" w:firstRow="1" w:lastRow="0" w:firstColumn="1" w:lastColumn="0" w:noHBand="0" w:noVBand="1"/>
      </w:tblPr>
      <w:tblGrid>
        <w:gridCol w:w="2103"/>
        <w:gridCol w:w="838"/>
        <w:gridCol w:w="5528"/>
      </w:tblGrid>
      <w:tr w:rsidR="00D00B5B" w:rsidRPr="00620EF8" w:rsidTr="00D00B5B">
        <w:tc>
          <w:tcPr>
            <w:tcW w:w="2103" w:type="dxa"/>
          </w:tcPr>
          <w:p w:rsidR="00D00B5B" w:rsidRPr="00620EF8" w:rsidRDefault="00D00B5B" w:rsidP="00D00B5B">
            <w:pPr>
              <w:rPr>
                <w:b/>
              </w:rPr>
            </w:pPr>
            <w:r w:rsidRPr="00620EF8">
              <w:rPr>
                <w:rFonts w:hint="eastAsia"/>
                <w:b/>
              </w:rPr>
              <w:t>Polynomial</w:t>
            </w:r>
          </w:p>
        </w:tc>
        <w:tc>
          <w:tcPr>
            <w:tcW w:w="838" w:type="dxa"/>
          </w:tcPr>
          <w:p w:rsidR="00D00B5B" w:rsidRPr="00620EF8" w:rsidRDefault="00D00B5B" w:rsidP="00D00B5B">
            <w:pPr>
              <w:rPr>
                <w:b/>
              </w:rPr>
            </w:pPr>
            <w:r>
              <w:rPr>
                <w:rFonts w:hint="eastAsia"/>
                <w:b/>
              </w:rPr>
              <w:t>K</w:t>
            </w:r>
            <w:r w:rsidRPr="00AA336E">
              <w:rPr>
                <w:rFonts w:hint="eastAsia"/>
                <w:b/>
                <w:vertAlign w:val="subscript"/>
              </w:rPr>
              <w:t>max</w:t>
            </w:r>
          </w:p>
        </w:tc>
        <w:tc>
          <w:tcPr>
            <w:tcW w:w="5528" w:type="dxa"/>
          </w:tcPr>
          <w:p w:rsidR="00D00B5B" w:rsidRPr="00620EF8" w:rsidRDefault="00D00B5B" w:rsidP="00D00B5B">
            <w:pPr>
              <w:rPr>
                <w:b/>
              </w:rPr>
            </w:pPr>
            <w:r w:rsidRPr="00620EF8">
              <w:rPr>
                <w:b/>
              </w:rPr>
              <w:t>Interleaver</w:t>
            </w:r>
            <w:r>
              <w:rPr>
                <w:b/>
              </w:rPr>
              <w:t xml:space="preserve"> </w:t>
            </w:r>
          </w:p>
        </w:tc>
      </w:tr>
      <w:tr w:rsidR="00D00B5B" w:rsidRPr="005D0A8A" w:rsidTr="00D00B5B">
        <w:tc>
          <w:tcPr>
            <w:tcW w:w="2103" w:type="dxa"/>
            <w:vMerge w:val="restart"/>
          </w:tcPr>
          <w:p w:rsidR="00D00B5B" w:rsidRPr="00DF0FD0" w:rsidRDefault="00D00B5B" w:rsidP="00D76365">
            <w:r w:rsidRPr="00DF0FD0">
              <w:t>D</w:t>
            </w:r>
            <w:r w:rsidRPr="000E0D24">
              <w:rPr>
                <w:vertAlign w:val="superscript"/>
              </w:rPr>
              <w:t>24</w:t>
            </w:r>
            <w:r w:rsidRPr="00DF0FD0">
              <w:t>+D</w:t>
            </w:r>
            <w:r w:rsidRPr="000E0D24">
              <w:rPr>
                <w:vertAlign w:val="superscript"/>
              </w:rPr>
              <w:t>23</w:t>
            </w:r>
            <w:r w:rsidRPr="00DF0FD0">
              <w:t>+D</w:t>
            </w:r>
            <w:r w:rsidRPr="000E0D24">
              <w:rPr>
                <w:vertAlign w:val="superscript"/>
              </w:rPr>
              <w:t>21</w:t>
            </w:r>
            <w:r w:rsidRPr="00DF0FD0">
              <w:t>+D</w:t>
            </w:r>
            <w:r w:rsidRPr="000E0D24">
              <w:rPr>
                <w:vertAlign w:val="superscript"/>
              </w:rPr>
              <w:t>20</w:t>
            </w:r>
            <w:r w:rsidRPr="00DF0FD0">
              <w:t>+D</w:t>
            </w:r>
            <w:r w:rsidRPr="000E0D24">
              <w:rPr>
                <w:vertAlign w:val="superscript"/>
              </w:rPr>
              <w:t>17</w:t>
            </w:r>
            <w:r>
              <w:t>+D</w:t>
            </w:r>
            <w:r w:rsidRPr="000E0D24">
              <w:rPr>
                <w:vertAlign w:val="superscript"/>
              </w:rPr>
              <w:t>15</w:t>
            </w:r>
            <w:r>
              <w:t>+D</w:t>
            </w:r>
            <w:r w:rsidRPr="000E0D24">
              <w:rPr>
                <w:vertAlign w:val="superscript"/>
              </w:rPr>
              <w:t>13</w:t>
            </w:r>
            <w:r>
              <w:t>+D</w:t>
            </w:r>
            <w:r w:rsidRPr="000E0D24">
              <w:rPr>
                <w:vertAlign w:val="superscript"/>
              </w:rPr>
              <w:t>12</w:t>
            </w:r>
            <w:r>
              <w:t>+D</w:t>
            </w:r>
            <w:r w:rsidRPr="000E0D24">
              <w:rPr>
                <w:vertAlign w:val="superscript"/>
              </w:rPr>
              <w:t>8</w:t>
            </w:r>
            <w:r>
              <w:t>+D</w:t>
            </w:r>
            <w:r w:rsidRPr="000E0D24">
              <w:rPr>
                <w:vertAlign w:val="superscript"/>
              </w:rPr>
              <w:t>4</w:t>
            </w:r>
            <w:r>
              <w:t>+D</w:t>
            </w:r>
            <w:r w:rsidRPr="000E0D24">
              <w:rPr>
                <w:vertAlign w:val="superscript"/>
              </w:rPr>
              <w:t>2</w:t>
            </w:r>
            <w:r>
              <w:t>+D</w:t>
            </w:r>
            <w:r w:rsidRPr="00DF0FD0">
              <w:t>+1</w:t>
            </w:r>
          </w:p>
        </w:tc>
        <w:tc>
          <w:tcPr>
            <w:tcW w:w="838" w:type="dxa"/>
          </w:tcPr>
          <w:p w:rsidR="00D00B5B" w:rsidRPr="00D00B5B" w:rsidRDefault="008D0885" w:rsidP="00D00B5B">
            <w:r>
              <w:t>100</w:t>
            </w:r>
          </w:p>
        </w:tc>
        <w:tc>
          <w:tcPr>
            <w:tcW w:w="5528" w:type="dxa"/>
          </w:tcPr>
          <w:p w:rsidR="00D00B5B" w:rsidRPr="00475019" w:rsidRDefault="008D0885" w:rsidP="00D00B5B">
            <w:r w:rsidRPr="008D0885">
              <w:t xml:space="preserve">2 5 9 10 11 13 14 16 18 19 21 22 25 26 27 29 30 31 32 36 37 41 42 43 47 48 49 51 53 55 58 61 64 66 68 70 71 73 75 78 79 80 82 83 86 87 89 92 94 98 99 </w:t>
            </w:r>
            <w:r w:rsidRPr="008D0885">
              <w:rPr>
                <w:color w:val="FF0000"/>
              </w:rPr>
              <w:t xml:space="preserve">100 </w:t>
            </w:r>
            <w:r w:rsidRPr="008D0885">
              <w:t xml:space="preserve">3 6 12 15 17 20 23 28 33 38 44 50 52 54 56 59 62 65 67 69 72 74 76 81 84 88 90 93 95 </w:t>
            </w:r>
            <w:r w:rsidRPr="008D0885">
              <w:rPr>
                <w:color w:val="FF0000"/>
              </w:rPr>
              <w:t xml:space="preserve">101 </w:t>
            </w:r>
            <w:r w:rsidRPr="008D0885">
              <w:t xml:space="preserve">4 7 24 34 39 45 57 60 63 77 85 91 96 </w:t>
            </w:r>
            <w:r w:rsidRPr="008D0885">
              <w:rPr>
                <w:color w:val="FF0000"/>
              </w:rPr>
              <w:t xml:space="preserve">102 </w:t>
            </w:r>
            <w:r w:rsidRPr="008D0885">
              <w:t xml:space="preserve">8 35 40 46 97 </w:t>
            </w:r>
            <w:r w:rsidRPr="008D0885">
              <w:rPr>
                <w:color w:val="FF0000"/>
              </w:rPr>
              <w:t xml:space="preserve">103 104 105 </w:t>
            </w:r>
            <w:r w:rsidRPr="008D0885">
              <w:t xml:space="preserve">0 </w:t>
            </w:r>
            <w:r w:rsidRPr="008D0885">
              <w:rPr>
                <w:color w:val="FF0000"/>
              </w:rPr>
              <w:t xml:space="preserve">106 </w:t>
            </w:r>
            <w:r w:rsidRPr="008D0885">
              <w:t xml:space="preserve">1 </w:t>
            </w:r>
            <w:r w:rsidRPr="008D0885">
              <w:rPr>
                <w:color w:val="FF0000"/>
              </w:rPr>
              <w:t>107 108 109 110 111 112 113 114 115 116 117 118 119 120 121 122 123</w:t>
            </w:r>
          </w:p>
        </w:tc>
      </w:tr>
      <w:tr w:rsidR="008D0885" w:rsidRPr="005D0A8A" w:rsidTr="00D00B5B">
        <w:tc>
          <w:tcPr>
            <w:tcW w:w="2103" w:type="dxa"/>
            <w:vMerge/>
          </w:tcPr>
          <w:p w:rsidR="008D0885" w:rsidRPr="00DF0FD0" w:rsidRDefault="008D0885" w:rsidP="008D0885"/>
        </w:tc>
        <w:tc>
          <w:tcPr>
            <w:tcW w:w="838" w:type="dxa"/>
          </w:tcPr>
          <w:p w:rsidR="008D0885" w:rsidRPr="00D00B5B" w:rsidRDefault="008D0885" w:rsidP="008D0885">
            <w:r w:rsidRPr="00D00B5B">
              <w:t>120</w:t>
            </w:r>
          </w:p>
        </w:tc>
        <w:tc>
          <w:tcPr>
            <w:tcW w:w="5528" w:type="dxa"/>
          </w:tcPr>
          <w:p w:rsidR="008D0885" w:rsidRPr="00475019" w:rsidRDefault="008D0885" w:rsidP="008D0885">
            <w:r w:rsidRPr="00475019">
              <w:t xml:space="preserve">0 4 5 6 8 11 14 22 25 29 30 31 33 34 36 38 39 41 42 45 46 47 49 50 51 52 56 57 61 62 63 67 68 69 71 73 75 78 81 84 86 88 90 91 93 95 98 99 100 102 103 106 107 109 112 114 118 119 </w:t>
            </w:r>
            <w:r w:rsidRPr="008D0885">
              <w:rPr>
                <w:color w:val="FF0000"/>
              </w:rPr>
              <w:t xml:space="preserve">120 </w:t>
            </w:r>
            <w:r w:rsidRPr="00475019">
              <w:t xml:space="preserve">1 7 9 12 15 23 26 32 35 37 40 43 48 53 58 64 70 72 74 76 79 82 85 87 89 92 94 96 101 104 108 110 113 115 </w:t>
            </w:r>
            <w:r w:rsidRPr="008D0885">
              <w:rPr>
                <w:color w:val="FF0000"/>
              </w:rPr>
              <w:t xml:space="preserve">121 </w:t>
            </w:r>
            <w:r w:rsidRPr="00475019">
              <w:t xml:space="preserve">2 10 13 16 24 27 44 54 59 65 77 80 83 97 105 111 116 </w:t>
            </w:r>
            <w:r w:rsidRPr="008D0885">
              <w:rPr>
                <w:color w:val="FF0000"/>
              </w:rPr>
              <w:t xml:space="preserve">122 </w:t>
            </w:r>
            <w:r w:rsidRPr="00475019">
              <w:t xml:space="preserve">3 17 28 55 60 66 117 </w:t>
            </w:r>
            <w:r w:rsidRPr="008D0885">
              <w:rPr>
                <w:color w:val="FF0000"/>
              </w:rPr>
              <w:t xml:space="preserve">123 </w:t>
            </w:r>
            <w:r w:rsidRPr="00475019">
              <w:t xml:space="preserve">18 </w:t>
            </w:r>
            <w:r w:rsidRPr="008D0885">
              <w:rPr>
                <w:color w:val="FF0000"/>
              </w:rPr>
              <w:t xml:space="preserve">124 </w:t>
            </w:r>
            <w:r w:rsidRPr="00475019">
              <w:t xml:space="preserve">19 </w:t>
            </w:r>
            <w:r w:rsidRPr="008D0885">
              <w:rPr>
                <w:color w:val="FF0000"/>
              </w:rPr>
              <w:t xml:space="preserve">125 </w:t>
            </w:r>
            <w:r w:rsidRPr="00475019">
              <w:t xml:space="preserve">20 </w:t>
            </w:r>
            <w:r w:rsidRPr="008D0885">
              <w:rPr>
                <w:color w:val="FF0000"/>
              </w:rPr>
              <w:t xml:space="preserve">126 </w:t>
            </w:r>
            <w:r w:rsidRPr="00475019">
              <w:t xml:space="preserve">21 </w:t>
            </w:r>
            <w:r w:rsidRPr="008D0885">
              <w:rPr>
                <w:color w:val="FF0000"/>
              </w:rPr>
              <w:lastRenderedPageBreak/>
              <w:t>127 128 129 130 131 132 133 134 135 136 137 138 139 140 141 142 143</w:t>
            </w:r>
          </w:p>
        </w:tc>
      </w:tr>
      <w:tr w:rsidR="00D00B5B" w:rsidRPr="005D0A8A" w:rsidTr="00D00B5B">
        <w:tc>
          <w:tcPr>
            <w:tcW w:w="2103" w:type="dxa"/>
            <w:vMerge/>
          </w:tcPr>
          <w:p w:rsidR="00D00B5B" w:rsidRPr="00DF0FD0" w:rsidRDefault="00D00B5B" w:rsidP="00D76365"/>
        </w:tc>
        <w:tc>
          <w:tcPr>
            <w:tcW w:w="838" w:type="dxa"/>
          </w:tcPr>
          <w:p w:rsidR="00D00B5B" w:rsidRPr="00D00B5B" w:rsidRDefault="00D00B5B" w:rsidP="00D00B5B">
            <w:r w:rsidRPr="00D00B5B">
              <w:t>130</w:t>
            </w:r>
          </w:p>
        </w:tc>
        <w:tc>
          <w:tcPr>
            <w:tcW w:w="5528" w:type="dxa"/>
          </w:tcPr>
          <w:p w:rsidR="00D00B5B" w:rsidRPr="00AE3E86" w:rsidRDefault="00CB54AD" w:rsidP="00D00B5B">
            <w:pPr>
              <w:rPr>
                <w:rFonts w:eastAsia="KaiTi_GB2312"/>
                <w:szCs w:val="21"/>
              </w:rPr>
            </w:pPr>
            <w:r w:rsidRPr="00CB54AD">
              <w:rPr>
                <w:rFonts w:eastAsia="KaiTi_GB2312"/>
                <w:szCs w:val="21"/>
              </w:rPr>
              <w:t xml:space="preserve">4 9 10 14 15 16 18 21 24 32 35 39 40 41 43 44 46 48 49 51 52 55 56 57 59 60 61 62 66 67 71 72 73 77 78 79 81 83 85 88 91 94 96 98 100 101 103 105 108 109 110 112 113 116 117 119 122 124 128 129 </w:t>
            </w:r>
            <w:r w:rsidRPr="008D0885">
              <w:rPr>
                <w:rFonts w:eastAsia="KaiTi_GB2312"/>
                <w:color w:val="FF0000"/>
                <w:szCs w:val="21"/>
              </w:rPr>
              <w:t xml:space="preserve">130 </w:t>
            </w:r>
            <w:r w:rsidRPr="00CB54AD">
              <w:rPr>
                <w:rFonts w:eastAsia="KaiTi_GB2312"/>
                <w:szCs w:val="21"/>
              </w:rPr>
              <w:t xml:space="preserve">0 5 11 17 19 22 25 33 36 42 45 47 50 53 58 63 68 74 80 82 84 86 89 92 95 97 99 102 104 106 111 114 118 120 123 125 </w:t>
            </w:r>
            <w:r w:rsidRPr="008D0885">
              <w:rPr>
                <w:rFonts w:eastAsia="KaiTi_GB2312"/>
                <w:color w:val="FF0000"/>
                <w:szCs w:val="21"/>
              </w:rPr>
              <w:t xml:space="preserve">131 </w:t>
            </w:r>
            <w:r w:rsidRPr="00CB54AD">
              <w:rPr>
                <w:rFonts w:eastAsia="KaiTi_GB2312"/>
                <w:szCs w:val="21"/>
              </w:rPr>
              <w:t xml:space="preserve">1 6 12 20 23 26 34 37 54 64 69 75 87 90 93 107 115 121 126 </w:t>
            </w:r>
            <w:r w:rsidRPr="008D0885">
              <w:rPr>
                <w:rFonts w:eastAsia="KaiTi_GB2312"/>
                <w:color w:val="FF0000"/>
                <w:szCs w:val="21"/>
              </w:rPr>
              <w:t xml:space="preserve">132 </w:t>
            </w:r>
            <w:r w:rsidRPr="00CB54AD">
              <w:rPr>
                <w:rFonts w:eastAsia="KaiTi_GB2312"/>
                <w:szCs w:val="21"/>
              </w:rPr>
              <w:t xml:space="preserve">2 3 8 13 28 29 70 127 </w:t>
            </w:r>
            <w:r w:rsidRPr="008D0885">
              <w:rPr>
                <w:rFonts w:eastAsia="KaiTi_GB2312"/>
                <w:color w:val="FF0000"/>
                <w:szCs w:val="21"/>
              </w:rPr>
              <w:t xml:space="preserve">135 </w:t>
            </w:r>
            <w:r w:rsidRPr="00CB54AD">
              <w:rPr>
                <w:rFonts w:eastAsia="KaiTi_GB2312"/>
                <w:szCs w:val="21"/>
              </w:rPr>
              <w:t xml:space="preserve">7 30 65 </w:t>
            </w:r>
            <w:r w:rsidRPr="008D0885">
              <w:rPr>
                <w:rFonts w:eastAsia="KaiTi_GB2312"/>
                <w:color w:val="FF0000"/>
                <w:szCs w:val="21"/>
              </w:rPr>
              <w:t xml:space="preserve">136 </w:t>
            </w:r>
            <w:r w:rsidRPr="00CB54AD">
              <w:rPr>
                <w:rFonts w:eastAsia="KaiTi_GB2312"/>
                <w:szCs w:val="21"/>
              </w:rPr>
              <w:t xml:space="preserve">38 </w:t>
            </w:r>
            <w:r w:rsidRPr="008D0885">
              <w:rPr>
                <w:rFonts w:eastAsia="KaiTi_GB2312"/>
                <w:color w:val="FF0000"/>
                <w:szCs w:val="21"/>
              </w:rPr>
              <w:t xml:space="preserve">139 </w:t>
            </w:r>
            <w:r w:rsidRPr="00CB54AD">
              <w:rPr>
                <w:rFonts w:eastAsia="KaiTi_GB2312"/>
                <w:szCs w:val="21"/>
              </w:rPr>
              <w:t xml:space="preserve">27 76 </w:t>
            </w:r>
            <w:r w:rsidRPr="008D0885">
              <w:rPr>
                <w:rFonts w:eastAsia="KaiTi_GB2312"/>
                <w:color w:val="FF0000"/>
                <w:szCs w:val="21"/>
              </w:rPr>
              <w:t xml:space="preserve">133 134 </w:t>
            </w:r>
            <w:r w:rsidRPr="00CB54AD">
              <w:rPr>
                <w:rFonts w:eastAsia="KaiTi_GB2312"/>
                <w:szCs w:val="21"/>
              </w:rPr>
              <w:t xml:space="preserve">31 </w:t>
            </w:r>
            <w:r w:rsidRPr="008D0885">
              <w:rPr>
                <w:rFonts w:eastAsia="KaiTi_GB2312"/>
                <w:color w:val="FF0000"/>
                <w:szCs w:val="21"/>
              </w:rPr>
              <w:t>137 138 140 141 142 143 144 145 146 147 148 149 150 151 152 153</w:t>
            </w:r>
          </w:p>
        </w:tc>
      </w:tr>
      <w:tr w:rsidR="00D00B5B" w:rsidRPr="005D0A8A" w:rsidTr="00D00B5B">
        <w:tc>
          <w:tcPr>
            <w:tcW w:w="2103" w:type="dxa"/>
            <w:vMerge/>
          </w:tcPr>
          <w:p w:rsidR="00D00B5B" w:rsidRPr="00DD514D" w:rsidRDefault="00D00B5B" w:rsidP="00D00B5B">
            <w:pPr>
              <w:rPr>
                <w:color w:val="00B0F0"/>
              </w:rPr>
            </w:pPr>
          </w:p>
        </w:tc>
        <w:tc>
          <w:tcPr>
            <w:tcW w:w="838" w:type="dxa"/>
          </w:tcPr>
          <w:p w:rsidR="00D00B5B" w:rsidRPr="00D00B5B" w:rsidRDefault="00D00B5B" w:rsidP="00D00B5B">
            <w:r w:rsidRPr="00D00B5B">
              <w:t>140</w:t>
            </w:r>
          </w:p>
        </w:tc>
        <w:tc>
          <w:tcPr>
            <w:tcW w:w="5528" w:type="dxa"/>
          </w:tcPr>
          <w:p w:rsidR="00D00B5B" w:rsidRPr="005D0A8A" w:rsidRDefault="0095572B" w:rsidP="00D00B5B">
            <w:pPr>
              <w:rPr>
                <w:rFonts w:eastAsia="KaiTi_GB2312"/>
                <w:szCs w:val="21"/>
              </w:rPr>
            </w:pPr>
            <w:r w:rsidRPr="0095572B">
              <w:rPr>
                <w:rFonts w:eastAsia="KaiTi_GB2312"/>
                <w:szCs w:val="21"/>
              </w:rPr>
              <w:t xml:space="preserve">0 2 4 7 9 14 19 20 24 25 26 28 31 34 42 45 49 50 51 53 54 56 58 59 61 62 65 66 67 69 70 71 72 76 77 81 82 83 87 88 89 91 93 95 98 101 104 106 108 110 111 113 115 118 119 120 122 123 126 127 129 132 134 138 139 </w:t>
            </w:r>
            <w:r w:rsidRPr="008D0885">
              <w:rPr>
                <w:rFonts w:eastAsia="KaiTi_GB2312"/>
                <w:color w:val="FF0000"/>
                <w:szCs w:val="21"/>
              </w:rPr>
              <w:t xml:space="preserve">140 </w:t>
            </w:r>
            <w:r w:rsidRPr="0095572B">
              <w:rPr>
                <w:rFonts w:eastAsia="KaiTi_GB2312"/>
                <w:szCs w:val="21"/>
              </w:rPr>
              <w:t xml:space="preserve">1 3 5 8 10 15 21 27 29 32 35 43 46 52 55 57 60 63 68 73 78 84 90 92 94 96 99 102 105 107 109 112 114 116 121 124 128 130 133 135 </w:t>
            </w:r>
            <w:r w:rsidRPr="008D0885">
              <w:rPr>
                <w:rFonts w:eastAsia="KaiTi_GB2312"/>
                <w:color w:val="FF0000"/>
                <w:szCs w:val="21"/>
              </w:rPr>
              <w:t xml:space="preserve">141 </w:t>
            </w:r>
            <w:r w:rsidRPr="0095572B">
              <w:rPr>
                <w:rFonts w:eastAsia="KaiTi_GB2312"/>
                <w:szCs w:val="21"/>
              </w:rPr>
              <w:t xml:space="preserve">6 11 16 22 30 33 36 44 47 64 74 79 85 97 100 103 117 125 131 136 </w:t>
            </w:r>
            <w:r w:rsidRPr="008D0885">
              <w:rPr>
                <w:rFonts w:eastAsia="KaiTi_GB2312"/>
                <w:color w:val="FF0000"/>
                <w:szCs w:val="21"/>
              </w:rPr>
              <w:t xml:space="preserve">142 </w:t>
            </w:r>
            <w:r w:rsidRPr="0095572B">
              <w:rPr>
                <w:rFonts w:eastAsia="KaiTi_GB2312"/>
                <w:szCs w:val="21"/>
              </w:rPr>
              <w:t xml:space="preserve">12 13 18 23 38 39 80 137 </w:t>
            </w:r>
            <w:r w:rsidRPr="008908F6">
              <w:rPr>
                <w:rFonts w:eastAsia="KaiTi_GB2312"/>
                <w:color w:val="C00000"/>
                <w:szCs w:val="21"/>
              </w:rPr>
              <w:t xml:space="preserve">145 </w:t>
            </w:r>
            <w:r w:rsidRPr="0095572B">
              <w:rPr>
                <w:rFonts w:eastAsia="KaiTi_GB2312"/>
                <w:szCs w:val="21"/>
              </w:rPr>
              <w:t xml:space="preserve">17 40 75 </w:t>
            </w:r>
            <w:r w:rsidRPr="008D0885">
              <w:rPr>
                <w:rFonts w:eastAsia="KaiTi_GB2312"/>
                <w:color w:val="FF0000"/>
                <w:szCs w:val="21"/>
              </w:rPr>
              <w:t xml:space="preserve">146 </w:t>
            </w:r>
            <w:r w:rsidRPr="0095572B">
              <w:rPr>
                <w:rFonts w:eastAsia="KaiTi_GB2312"/>
                <w:szCs w:val="21"/>
              </w:rPr>
              <w:t xml:space="preserve">48 </w:t>
            </w:r>
            <w:r w:rsidRPr="008D0885">
              <w:rPr>
                <w:rFonts w:eastAsia="KaiTi_GB2312"/>
                <w:color w:val="FF0000"/>
                <w:szCs w:val="21"/>
              </w:rPr>
              <w:t xml:space="preserve">149 </w:t>
            </w:r>
            <w:r w:rsidRPr="0095572B">
              <w:rPr>
                <w:rFonts w:eastAsia="KaiTi_GB2312"/>
                <w:szCs w:val="21"/>
              </w:rPr>
              <w:t xml:space="preserve">37 86 </w:t>
            </w:r>
            <w:r w:rsidRPr="008D0885">
              <w:rPr>
                <w:rFonts w:eastAsia="KaiTi_GB2312"/>
                <w:color w:val="FF0000"/>
                <w:szCs w:val="21"/>
              </w:rPr>
              <w:t xml:space="preserve">143 144 </w:t>
            </w:r>
            <w:r w:rsidRPr="0095572B">
              <w:rPr>
                <w:rFonts w:eastAsia="KaiTi_GB2312"/>
                <w:szCs w:val="21"/>
              </w:rPr>
              <w:t xml:space="preserve">41 </w:t>
            </w:r>
            <w:r w:rsidRPr="008D0885">
              <w:rPr>
                <w:rFonts w:eastAsia="KaiTi_GB2312"/>
                <w:color w:val="FF0000"/>
                <w:szCs w:val="21"/>
              </w:rPr>
              <w:t>147 148 150 151 152 153 154 155 156 157 158 159 160 161 162 163</w:t>
            </w:r>
          </w:p>
        </w:tc>
      </w:tr>
    </w:tbl>
    <w:p w:rsidR="005D22DF" w:rsidRDefault="005D22DF" w:rsidP="00405AF1">
      <w:pPr>
        <w:rPr>
          <w:rFonts w:eastAsia="MS Mincho"/>
          <w:highlight w:val="yellow"/>
        </w:rPr>
      </w:pPr>
    </w:p>
    <w:p w:rsidR="004F5578" w:rsidRPr="00257F96" w:rsidRDefault="004F5578" w:rsidP="004F5578">
      <w:pPr>
        <w:pStyle w:val="Proposal"/>
        <w:numPr>
          <w:ilvl w:val="0"/>
          <w:numId w:val="18"/>
        </w:numPr>
        <w:tabs>
          <w:tab w:val="clear" w:pos="1701"/>
          <w:tab w:val="clear" w:pos="8534"/>
        </w:tabs>
        <w:spacing w:after="0" w:line="240" w:lineRule="auto"/>
        <w:ind w:left="1701" w:hanging="1701"/>
        <w:rPr>
          <w:rFonts w:ascii="Arial" w:eastAsia="MS Mincho" w:hAnsi="Arial" w:cs="Arial"/>
        </w:rPr>
      </w:pPr>
      <w:r>
        <w:rPr>
          <w:rFonts w:ascii="Arial" w:eastAsia="MS Mincho" w:hAnsi="Arial" w:cs="Arial"/>
        </w:rPr>
        <w:t>An excessively large val</w:t>
      </w:r>
      <w:r w:rsidR="005D320D">
        <w:rPr>
          <w:rFonts w:ascii="Arial" w:eastAsia="MS Mincho" w:hAnsi="Arial" w:cs="Arial"/>
        </w:rPr>
        <w:t>u</w:t>
      </w:r>
      <w:r>
        <w:rPr>
          <w:rFonts w:ascii="Arial" w:eastAsia="MS Mincho" w:hAnsi="Arial" w:cs="Arial"/>
        </w:rPr>
        <w:t>e of K</w:t>
      </w:r>
      <w:r w:rsidRPr="00D66D44">
        <w:rPr>
          <w:rFonts w:ascii="Arial" w:eastAsia="MS Mincho" w:hAnsi="Arial" w:cs="Arial"/>
          <w:vertAlign w:val="subscript"/>
        </w:rPr>
        <w:t>max</w:t>
      </w:r>
      <w:r>
        <w:rPr>
          <w:rFonts w:ascii="Arial" w:eastAsia="MS Mincho" w:hAnsi="Arial" w:cs="Arial"/>
        </w:rPr>
        <w:t xml:space="preserve"> unnecessarily complicates the specification</w:t>
      </w:r>
      <w:r w:rsidR="00A563B8">
        <w:rPr>
          <w:rFonts w:ascii="Arial" w:eastAsia="MS Mincho" w:hAnsi="Arial" w:cs="Arial"/>
        </w:rPr>
        <w:t xml:space="preserve"> and </w:t>
      </w:r>
      <w:r w:rsidR="00A118FB">
        <w:rPr>
          <w:rFonts w:ascii="Arial" w:eastAsia="MS Mincho" w:hAnsi="Arial" w:cs="Arial"/>
        </w:rPr>
        <w:t xml:space="preserve">increases </w:t>
      </w:r>
      <w:r w:rsidR="00A563B8">
        <w:rPr>
          <w:rFonts w:ascii="Arial" w:eastAsia="MS Mincho" w:hAnsi="Arial" w:cs="Arial"/>
        </w:rPr>
        <w:t>implementation effort</w:t>
      </w:r>
      <w:r>
        <w:rPr>
          <w:rFonts w:ascii="Arial" w:eastAsia="MS Mincho" w:hAnsi="Arial" w:cs="Arial"/>
        </w:rPr>
        <w:t>.</w:t>
      </w:r>
    </w:p>
    <w:p w:rsidR="004F5578" w:rsidRDefault="004F5578" w:rsidP="00827138"/>
    <w:p w:rsidR="00827138" w:rsidRPr="000E6240" w:rsidRDefault="00827138" w:rsidP="00827138">
      <w:r w:rsidRPr="000E6240">
        <w:t xml:space="preserve">Based on the above discussion, we </w:t>
      </w:r>
      <w:r w:rsidRPr="00827138">
        <w:t>propose that to finalize K</w:t>
      </w:r>
      <w:r w:rsidRPr="00D66D44">
        <w:rPr>
          <w:vertAlign w:val="subscript"/>
        </w:rPr>
        <w:t>max</w:t>
      </w:r>
      <w:r w:rsidRPr="00827138">
        <w:t xml:space="preserve"> to a value in the range of 1</w:t>
      </w:r>
      <w:r w:rsidR="00136775">
        <w:t>0</w:t>
      </w:r>
      <w:r w:rsidRPr="00827138">
        <w:t>0 to 1</w:t>
      </w:r>
      <w:r w:rsidR="00136775">
        <w:t>2</w:t>
      </w:r>
      <w:r w:rsidRPr="00827138">
        <w:t>0.</w:t>
      </w:r>
    </w:p>
    <w:p w:rsidR="000E6240" w:rsidRPr="00E06D3D" w:rsidRDefault="000E6240" w:rsidP="000E6240">
      <w:pPr>
        <w:pStyle w:val="Proposal"/>
        <w:numPr>
          <w:ilvl w:val="0"/>
          <w:numId w:val="0"/>
        </w:numPr>
        <w:tabs>
          <w:tab w:val="clear" w:pos="1701"/>
        </w:tabs>
        <w:ind w:left="1701"/>
        <w:rPr>
          <w:rFonts w:eastAsia="MS Mincho"/>
        </w:rPr>
      </w:pPr>
    </w:p>
    <w:p w:rsidR="000E6240" w:rsidRPr="00FA2751" w:rsidRDefault="00FA2751" w:rsidP="000E6240">
      <w:pPr>
        <w:pStyle w:val="Proposal"/>
        <w:numPr>
          <w:ilvl w:val="0"/>
          <w:numId w:val="16"/>
        </w:numPr>
        <w:tabs>
          <w:tab w:val="clear" w:pos="1304"/>
        </w:tabs>
        <w:ind w:left="1701" w:hanging="1701"/>
        <w:rPr>
          <w:rFonts w:ascii="Arial" w:hAnsi="Arial" w:cs="Arial"/>
        </w:rPr>
      </w:pPr>
      <w:r w:rsidRPr="00FA2751">
        <w:rPr>
          <w:rFonts w:ascii="Arial" w:eastAsia="MS Mincho" w:hAnsi="Arial" w:cs="Arial"/>
        </w:rPr>
        <w:t>Finalize the value of K</w:t>
      </w:r>
      <w:r w:rsidRPr="00723956">
        <w:rPr>
          <w:rFonts w:ascii="Arial" w:eastAsia="MS Mincho" w:hAnsi="Arial" w:cs="Arial"/>
          <w:vertAlign w:val="subscript"/>
        </w:rPr>
        <w:t>max</w:t>
      </w:r>
      <w:r w:rsidRPr="00FA2751">
        <w:rPr>
          <w:rFonts w:ascii="Arial" w:eastAsia="MS Mincho" w:hAnsi="Arial" w:cs="Arial"/>
        </w:rPr>
        <w:t xml:space="preserve"> that </w:t>
      </w:r>
      <w:r w:rsidR="00F579FC">
        <w:rPr>
          <w:rFonts w:ascii="Arial" w:eastAsia="MS Mincho" w:hAnsi="Arial" w:cs="Arial"/>
        </w:rPr>
        <w:t>is sufficiently large but no</w:t>
      </w:r>
      <w:r w:rsidR="00492290">
        <w:rPr>
          <w:rFonts w:ascii="Arial" w:eastAsia="MS Mincho" w:hAnsi="Arial" w:cs="Arial"/>
        </w:rPr>
        <w:t>t much</w:t>
      </w:r>
      <w:r w:rsidR="00F579FC">
        <w:rPr>
          <w:rFonts w:ascii="Arial" w:eastAsia="MS Mincho" w:hAnsi="Arial" w:cs="Arial"/>
        </w:rPr>
        <w:t xml:space="preserve"> larger</w:t>
      </w:r>
      <w:r w:rsidR="000E6240" w:rsidRPr="00FA2751">
        <w:rPr>
          <w:rFonts w:ascii="Arial" w:eastAsia="MS Mincho" w:hAnsi="Arial" w:cs="Arial"/>
        </w:rPr>
        <w:t>.</w:t>
      </w:r>
      <w:r>
        <w:rPr>
          <w:rFonts w:ascii="Arial" w:eastAsia="MS Mincho" w:hAnsi="Arial" w:cs="Arial"/>
        </w:rPr>
        <w:t xml:space="preserve">  A value between 1</w:t>
      </w:r>
      <w:r w:rsidR="00136775">
        <w:rPr>
          <w:rFonts w:ascii="Arial" w:eastAsia="MS Mincho" w:hAnsi="Arial" w:cs="Arial"/>
        </w:rPr>
        <w:t>0</w:t>
      </w:r>
      <w:r>
        <w:rPr>
          <w:rFonts w:ascii="Arial" w:eastAsia="MS Mincho" w:hAnsi="Arial" w:cs="Arial"/>
        </w:rPr>
        <w:t>0 and 1</w:t>
      </w:r>
      <w:r w:rsidR="00136775">
        <w:rPr>
          <w:rFonts w:ascii="Arial" w:eastAsia="MS Mincho" w:hAnsi="Arial" w:cs="Arial"/>
        </w:rPr>
        <w:t>2</w:t>
      </w:r>
      <w:r>
        <w:rPr>
          <w:rFonts w:ascii="Arial" w:eastAsia="MS Mincho" w:hAnsi="Arial" w:cs="Arial"/>
        </w:rPr>
        <w:t xml:space="preserve">0 </w:t>
      </w:r>
      <w:r w:rsidR="001B07CD">
        <w:rPr>
          <w:rFonts w:ascii="Arial" w:eastAsia="MS Mincho" w:hAnsi="Arial" w:cs="Arial"/>
        </w:rPr>
        <w:t>is</w:t>
      </w:r>
      <w:r>
        <w:rPr>
          <w:rFonts w:ascii="Arial" w:eastAsia="MS Mincho" w:hAnsi="Arial" w:cs="Arial"/>
        </w:rPr>
        <w:t xml:space="preserve"> appropriate.</w:t>
      </w:r>
    </w:p>
    <w:p w:rsidR="000E6240" w:rsidRPr="003C2B8E" w:rsidRDefault="000E6240" w:rsidP="000E6240">
      <w:pPr>
        <w:pStyle w:val="BodyText"/>
      </w:pP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rsidR="002451ED" w:rsidRDefault="003A0E41" w:rsidP="008E065E">
      <w:pPr>
        <w:pStyle w:val="BodyText"/>
      </w:pPr>
      <w:r>
        <w:t>In this</w:t>
      </w:r>
      <w:r w:rsidR="00DD7A82">
        <w:t xml:space="preserve"> </w:t>
      </w:r>
      <w:r>
        <w:t>contribution</w:t>
      </w:r>
      <w:r w:rsidR="00711B1A">
        <w:t>,</w:t>
      </w:r>
      <w:r>
        <w:t xml:space="preserve"> we made the following ob</w:t>
      </w:r>
      <w:r w:rsidR="004033B5">
        <w:t>s</w:t>
      </w:r>
      <w:r w:rsidR="00DD7A82">
        <w:t>ervation and proposal</w:t>
      </w:r>
      <w:r w:rsidR="009A05AA">
        <w:t>:</w:t>
      </w:r>
    </w:p>
    <w:p w:rsidR="00DD7A82" w:rsidRPr="00257F96" w:rsidRDefault="00DD7A82" w:rsidP="00D66D44">
      <w:pPr>
        <w:pStyle w:val="Proposal"/>
        <w:numPr>
          <w:ilvl w:val="0"/>
          <w:numId w:val="0"/>
        </w:numPr>
        <w:tabs>
          <w:tab w:val="clear" w:pos="1701"/>
        </w:tabs>
        <w:spacing w:after="0" w:line="240" w:lineRule="auto"/>
        <w:ind w:left="1701"/>
        <w:rPr>
          <w:rFonts w:ascii="Arial" w:eastAsia="MS Mincho" w:hAnsi="Arial" w:cs="Arial"/>
        </w:rPr>
      </w:pPr>
    </w:p>
    <w:p w:rsidR="00D66D44" w:rsidRPr="00257F96" w:rsidRDefault="00DC7420" w:rsidP="00DC7420">
      <w:pPr>
        <w:pStyle w:val="Proposal"/>
        <w:numPr>
          <w:ilvl w:val="0"/>
          <w:numId w:val="49"/>
        </w:numPr>
        <w:tabs>
          <w:tab w:val="clear" w:pos="1701"/>
          <w:tab w:val="clear" w:pos="8534"/>
        </w:tabs>
        <w:spacing w:after="0" w:line="240" w:lineRule="auto"/>
        <w:ind w:left="1710" w:hanging="1754"/>
        <w:rPr>
          <w:rFonts w:ascii="Arial" w:eastAsia="MS Mincho" w:hAnsi="Arial" w:cs="Arial"/>
        </w:rPr>
      </w:pPr>
      <w:r>
        <w:rPr>
          <w:rFonts w:ascii="Arial" w:eastAsia="MS Mincho" w:hAnsi="Arial" w:cs="Arial"/>
        </w:rPr>
        <w:t>An excessively large value of K</w:t>
      </w:r>
      <w:r w:rsidRPr="00D66D44">
        <w:rPr>
          <w:rFonts w:ascii="Arial" w:eastAsia="MS Mincho" w:hAnsi="Arial" w:cs="Arial"/>
          <w:vertAlign w:val="subscript"/>
        </w:rPr>
        <w:t>max</w:t>
      </w:r>
      <w:r>
        <w:rPr>
          <w:rFonts w:ascii="Arial" w:eastAsia="MS Mincho" w:hAnsi="Arial" w:cs="Arial"/>
        </w:rPr>
        <w:t xml:space="preserve"> unnecessarily complicates the specification and increases implementation effort.</w:t>
      </w:r>
    </w:p>
    <w:p w:rsidR="00DD7A82" w:rsidRPr="00E06D3D" w:rsidRDefault="00DD7A82" w:rsidP="00DD7A82">
      <w:pPr>
        <w:pStyle w:val="Proposal"/>
        <w:numPr>
          <w:ilvl w:val="0"/>
          <w:numId w:val="0"/>
        </w:numPr>
        <w:tabs>
          <w:tab w:val="clear" w:pos="1701"/>
        </w:tabs>
        <w:ind w:left="1701"/>
        <w:rPr>
          <w:rFonts w:eastAsia="MS Mincho"/>
        </w:rPr>
      </w:pPr>
    </w:p>
    <w:p w:rsidR="00255E5C" w:rsidRPr="00D66D44" w:rsidRDefault="00DC7420" w:rsidP="00DC7420">
      <w:pPr>
        <w:pStyle w:val="Proposal"/>
        <w:numPr>
          <w:ilvl w:val="0"/>
          <w:numId w:val="48"/>
        </w:numPr>
        <w:tabs>
          <w:tab w:val="clear" w:pos="1304"/>
        </w:tabs>
        <w:ind w:left="1710" w:hanging="1710"/>
        <w:rPr>
          <w:rFonts w:ascii="Arial" w:hAnsi="Arial" w:cs="Arial"/>
        </w:rPr>
      </w:pPr>
      <w:r w:rsidRPr="00FA2751">
        <w:rPr>
          <w:rFonts w:ascii="Arial" w:eastAsia="MS Mincho" w:hAnsi="Arial" w:cs="Arial"/>
        </w:rPr>
        <w:lastRenderedPageBreak/>
        <w:t>Finalize the value of K</w:t>
      </w:r>
      <w:bookmarkStart w:id="3" w:name="_GoBack"/>
      <w:r w:rsidRPr="00723956">
        <w:rPr>
          <w:rFonts w:ascii="Arial" w:eastAsia="MS Mincho" w:hAnsi="Arial" w:cs="Arial"/>
          <w:vertAlign w:val="subscript"/>
        </w:rPr>
        <w:t>max</w:t>
      </w:r>
      <w:bookmarkEnd w:id="3"/>
      <w:r w:rsidRPr="00FA2751">
        <w:rPr>
          <w:rFonts w:ascii="Arial" w:eastAsia="MS Mincho" w:hAnsi="Arial" w:cs="Arial"/>
        </w:rPr>
        <w:t xml:space="preserve"> that </w:t>
      </w:r>
      <w:r>
        <w:rPr>
          <w:rFonts w:ascii="Arial" w:eastAsia="MS Mincho" w:hAnsi="Arial" w:cs="Arial"/>
        </w:rPr>
        <w:t>is sufficiently large but not much larger</w:t>
      </w:r>
      <w:r w:rsidRPr="00FA2751">
        <w:rPr>
          <w:rFonts w:ascii="Arial" w:eastAsia="MS Mincho" w:hAnsi="Arial" w:cs="Arial"/>
        </w:rPr>
        <w:t>.</w:t>
      </w:r>
      <w:r>
        <w:rPr>
          <w:rFonts w:ascii="Arial" w:eastAsia="MS Mincho" w:hAnsi="Arial" w:cs="Arial"/>
        </w:rPr>
        <w:t xml:space="preserve">  A value between 100 and 120 is appropriate</w:t>
      </w:r>
      <w:r w:rsidR="00255E5C" w:rsidRPr="00D66D44">
        <w:rPr>
          <w:rFonts w:ascii="Arial" w:hAnsi="Arial" w:cs="Arial"/>
        </w:rPr>
        <w:t>.</w:t>
      </w:r>
    </w:p>
    <w:p w:rsidR="00255E5C" w:rsidRDefault="00255E5C" w:rsidP="00E5689D">
      <w:pPr>
        <w:pStyle w:val="BodyText"/>
      </w:pPr>
    </w:p>
    <w:p w:rsidR="00F507D1" w:rsidRPr="00CE0424" w:rsidRDefault="00F507D1" w:rsidP="00CE0424">
      <w:pPr>
        <w:pStyle w:val="Heading1"/>
      </w:pPr>
      <w:bookmarkStart w:id="4" w:name="_In-sequence_SDU_delivery"/>
      <w:bookmarkEnd w:id="4"/>
      <w:r w:rsidRPr="00CE0424">
        <w:t>References</w:t>
      </w:r>
    </w:p>
    <w:p w:rsidR="00186BDC" w:rsidRPr="00CE0424" w:rsidRDefault="00186BDC" w:rsidP="00186BDC">
      <w:pPr>
        <w:pStyle w:val="Reference"/>
        <w:ind w:left="540" w:hanging="540"/>
      </w:pPr>
      <w:bookmarkStart w:id="5" w:name="_Ref498638131"/>
      <w:r>
        <w:rPr>
          <w:kern w:val="2"/>
          <w:szCs w:val="20"/>
        </w:rPr>
        <w:t>R1-1712167, “Distributed CRC for Polar code construction,” Huawei, 3GPP RAN1 #90, August 2017.</w:t>
      </w:r>
      <w:bookmarkEnd w:id="5"/>
    </w:p>
    <w:p w:rsidR="003A7EF3" w:rsidRPr="00CE0424" w:rsidRDefault="004466F0" w:rsidP="003B6CCB">
      <w:pPr>
        <w:pStyle w:val="Reference"/>
        <w:ind w:left="540" w:hanging="540"/>
      </w:pPr>
      <w:bookmarkStart w:id="6" w:name="_Ref498638280"/>
      <w:r>
        <w:rPr>
          <w:kern w:val="2"/>
          <w:szCs w:val="20"/>
        </w:rPr>
        <w:t>R1-1715494, “Distributed CRC for Polar code construction,” Huawei, 3GPP RAN1 NR#3, Sept 2017.</w:t>
      </w:r>
      <w:bookmarkEnd w:id="6"/>
    </w:p>
    <w:sectPr w:rsidR="003A7EF3" w:rsidRPr="00CE042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46B" w:rsidRDefault="0005746B">
      <w:r>
        <w:separator/>
      </w:r>
    </w:p>
  </w:endnote>
  <w:endnote w:type="continuationSeparator" w:id="0">
    <w:p w:rsidR="0005746B" w:rsidRDefault="0005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KaiTi_GB2312">
    <w:altName w:val="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3C63">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3C63">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46B" w:rsidRDefault="0005746B">
      <w:r>
        <w:separator/>
      </w:r>
    </w:p>
  </w:footnote>
  <w:footnote w:type="continuationSeparator" w:id="0">
    <w:p w:rsidR="0005746B" w:rsidRDefault="0005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0B1F5FEE"/>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5"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68BD796E"/>
    <w:multiLevelType w:val="hybridMultilevel"/>
    <w:tmpl w:val="81A4FB4A"/>
    <w:lvl w:ilvl="0" w:tplc="F690A152">
      <w:start w:val="1"/>
      <w:numFmt w:val="decimal"/>
      <w:lvlText w:val="Observation %1"/>
      <w:lvlJc w:val="left"/>
      <w:pPr>
        <w:tabs>
          <w:tab w:val="num" w:pos="8534"/>
        </w:tabs>
        <w:ind w:left="8534" w:hanging="1304"/>
      </w:pPr>
      <w:rPr>
        <w:rFonts w:hint="default"/>
        <w:lang w:val="sv-SE"/>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9" w15:restartNumberingAfterBreak="0">
    <w:nsid w:val="6E0A561D"/>
    <w:multiLevelType w:val="hybridMultilevel"/>
    <w:tmpl w:val="81A4FB4A"/>
    <w:lvl w:ilvl="0" w:tplc="F690A152">
      <w:start w:val="1"/>
      <w:numFmt w:val="decimal"/>
      <w:lvlText w:val="Observation %1"/>
      <w:lvlJc w:val="left"/>
      <w:pPr>
        <w:tabs>
          <w:tab w:val="num" w:pos="8534"/>
        </w:tabs>
        <w:ind w:left="8534" w:hanging="1304"/>
      </w:pPr>
      <w:rPr>
        <w:rFonts w:hint="default"/>
        <w:lang w:val="sv-SE"/>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0"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34"/>
  </w:num>
  <w:num w:numId="3">
    <w:abstractNumId w:val="26"/>
  </w:num>
  <w:num w:numId="4">
    <w:abstractNumId w:val="28"/>
  </w:num>
  <w:num w:numId="5">
    <w:abstractNumId w:val="22"/>
  </w:num>
  <w:num w:numId="6">
    <w:abstractNumId w:val="31"/>
  </w:num>
  <w:num w:numId="7">
    <w:abstractNumId w:val="36"/>
  </w:num>
  <w:num w:numId="8">
    <w:abstractNumId w:val="23"/>
  </w:num>
  <w:num w:numId="9">
    <w:abstractNumId w:val="20"/>
  </w:num>
  <w:num w:numId="10">
    <w:abstractNumId w:val="2"/>
  </w:num>
  <w:num w:numId="11">
    <w:abstractNumId w:val="1"/>
  </w:num>
  <w:num w:numId="12">
    <w:abstractNumId w:val="0"/>
  </w:num>
  <w:num w:numId="13">
    <w:abstractNumId w:val="35"/>
  </w:num>
  <w:num w:numId="14">
    <w:abstractNumId w:val="24"/>
  </w:num>
  <w:num w:numId="15">
    <w:abstractNumId w:val="42"/>
  </w:num>
  <w:num w:numId="16">
    <w:abstractNumId w:val="26"/>
    <w:lvlOverride w:ilvl="0">
      <w:startOverride w:val="1"/>
    </w:lvlOverride>
  </w:num>
  <w:num w:numId="17">
    <w:abstractNumId w:val="33"/>
  </w:num>
  <w:num w:numId="18">
    <w:abstractNumId w:val="39"/>
  </w:num>
  <w:num w:numId="19">
    <w:abstractNumId w:val="26"/>
    <w:lvlOverride w:ilvl="0">
      <w:startOverride w:val="1"/>
    </w:lvlOverride>
  </w:num>
  <w:num w:numId="20">
    <w:abstractNumId w:val="40"/>
  </w:num>
  <w:num w:numId="21">
    <w:abstractNumId w:val="37"/>
  </w:num>
  <w:num w:numId="22">
    <w:abstractNumId w:val="41"/>
  </w:num>
  <w:num w:numId="23">
    <w:abstractNumId w:val="30"/>
  </w:num>
  <w:num w:numId="24">
    <w:abstractNumId w:val="12"/>
  </w:num>
  <w:num w:numId="25">
    <w:abstractNumId w:val="10"/>
  </w:num>
  <w:num w:numId="26">
    <w:abstractNumId w:val="27"/>
  </w:num>
  <w:num w:numId="27">
    <w:abstractNumId w:val="43"/>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9"/>
  </w:num>
  <w:num w:numId="36">
    <w:abstractNumId w:val="13"/>
  </w:num>
  <w:num w:numId="37">
    <w:abstractNumId w:val="18"/>
  </w:num>
  <w:num w:numId="38">
    <w:abstractNumId w:val="44"/>
  </w:num>
  <w:num w:numId="39">
    <w:abstractNumId w:val="25"/>
  </w:num>
  <w:num w:numId="40">
    <w:abstractNumId w:val="15"/>
  </w:num>
  <w:num w:numId="41">
    <w:abstractNumId w:val="16"/>
  </w:num>
  <w:num w:numId="42">
    <w:abstractNumId w:val="32"/>
  </w:num>
  <w:num w:numId="43">
    <w:abstractNumId w:val="21"/>
  </w:num>
  <w:num w:numId="44">
    <w:abstractNumId w:val="17"/>
  </w:num>
  <w:num w:numId="45">
    <w:abstractNumId w:val="29"/>
  </w:num>
  <w:num w:numId="46">
    <w:abstractNumId w:val="14"/>
  </w:num>
  <w:num w:numId="47">
    <w:abstractNumId w:val="26"/>
  </w:num>
  <w:num w:numId="48">
    <w:abstractNumId w:val="26"/>
    <w:lvlOverride w:ilvl="0">
      <w:startOverride w:val="1"/>
    </w:lvlOverride>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5746B"/>
    <w:rsid w:val="000616E7"/>
    <w:rsid w:val="000639F0"/>
    <w:rsid w:val="0006487E"/>
    <w:rsid w:val="00065E1A"/>
    <w:rsid w:val="00073C63"/>
    <w:rsid w:val="00074673"/>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E7DF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75"/>
    <w:rsid w:val="00137AB5"/>
    <w:rsid w:val="00137F0B"/>
    <w:rsid w:val="00151E23"/>
    <w:rsid w:val="001526E0"/>
    <w:rsid w:val="0015373E"/>
    <w:rsid w:val="001540D6"/>
    <w:rsid w:val="001551B5"/>
    <w:rsid w:val="001659C1"/>
    <w:rsid w:val="0017023D"/>
    <w:rsid w:val="00173A8E"/>
    <w:rsid w:val="0018143F"/>
    <w:rsid w:val="00186BDC"/>
    <w:rsid w:val="00190AC1"/>
    <w:rsid w:val="00192416"/>
    <w:rsid w:val="0019341A"/>
    <w:rsid w:val="00197DF9"/>
    <w:rsid w:val="001A1987"/>
    <w:rsid w:val="001A2564"/>
    <w:rsid w:val="001A6173"/>
    <w:rsid w:val="001A6CBA"/>
    <w:rsid w:val="001B07CD"/>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08F"/>
    <w:rsid w:val="001F662C"/>
    <w:rsid w:val="001F7074"/>
    <w:rsid w:val="00200490"/>
    <w:rsid w:val="00201F3A"/>
    <w:rsid w:val="00203F96"/>
    <w:rsid w:val="002069B2"/>
    <w:rsid w:val="00207510"/>
    <w:rsid w:val="00207FA3"/>
    <w:rsid w:val="00214DA8"/>
    <w:rsid w:val="00215423"/>
    <w:rsid w:val="002158FA"/>
    <w:rsid w:val="00215B37"/>
    <w:rsid w:val="00220600"/>
    <w:rsid w:val="00220DD8"/>
    <w:rsid w:val="002224DB"/>
    <w:rsid w:val="00223FCB"/>
    <w:rsid w:val="002252C3"/>
    <w:rsid w:val="00225C54"/>
    <w:rsid w:val="00230765"/>
    <w:rsid w:val="00231712"/>
    <w:rsid w:val="002319E4"/>
    <w:rsid w:val="002329A8"/>
    <w:rsid w:val="00235632"/>
    <w:rsid w:val="00235872"/>
    <w:rsid w:val="002376F3"/>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A1F"/>
    <w:rsid w:val="002B24D6"/>
    <w:rsid w:val="002C41E6"/>
    <w:rsid w:val="002D071A"/>
    <w:rsid w:val="002D34B2"/>
    <w:rsid w:val="002D7637"/>
    <w:rsid w:val="002E17F2"/>
    <w:rsid w:val="002E7CAE"/>
    <w:rsid w:val="002F2771"/>
    <w:rsid w:val="002F37A9"/>
    <w:rsid w:val="002F6288"/>
    <w:rsid w:val="003005B4"/>
    <w:rsid w:val="00301CE6"/>
    <w:rsid w:val="0030256B"/>
    <w:rsid w:val="00303972"/>
    <w:rsid w:val="0030501F"/>
    <w:rsid w:val="00307BA1"/>
    <w:rsid w:val="00307E9D"/>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6F0"/>
    <w:rsid w:val="004473CE"/>
    <w:rsid w:val="004477F8"/>
    <w:rsid w:val="004517AA"/>
    <w:rsid w:val="00452CAC"/>
    <w:rsid w:val="00457565"/>
    <w:rsid w:val="00457B71"/>
    <w:rsid w:val="004669E2"/>
    <w:rsid w:val="00470C31"/>
    <w:rsid w:val="004734D0"/>
    <w:rsid w:val="00475019"/>
    <w:rsid w:val="0047556B"/>
    <w:rsid w:val="00477768"/>
    <w:rsid w:val="00492290"/>
    <w:rsid w:val="00492BC5"/>
    <w:rsid w:val="004964F1"/>
    <w:rsid w:val="004A16BC"/>
    <w:rsid w:val="004A2B94"/>
    <w:rsid w:val="004A6E7F"/>
    <w:rsid w:val="004A7DD5"/>
    <w:rsid w:val="004B7C0C"/>
    <w:rsid w:val="004C3898"/>
    <w:rsid w:val="004D36B1"/>
    <w:rsid w:val="004D5F51"/>
    <w:rsid w:val="004D7EBD"/>
    <w:rsid w:val="004E2680"/>
    <w:rsid w:val="004E28F9"/>
    <w:rsid w:val="004E462E"/>
    <w:rsid w:val="004E56DC"/>
    <w:rsid w:val="004E76F4"/>
    <w:rsid w:val="004F0B4E"/>
    <w:rsid w:val="004F0B6C"/>
    <w:rsid w:val="004F2078"/>
    <w:rsid w:val="004F4DA3"/>
    <w:rsid w:val="004F5578"/>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D22DF"/>
    <w:rsid w:val="005D320D"/>
    <w:rsid w:val="005E385F"/>
    <w:rsid w:val="005E5939"/>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446"/>
    <w:rsid w:val="00695FC2"/>
    <w:rsid w:val="00696949"/>
    <w:rsid w:val="00697052"/>
    <w:rsid w:val="006A044F"/>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1B1A"/>
    <w:rsid w:val="00712287"/>
    <w:rsid w:val="00712772"/>
    <w:rsid w:val="007148D3"/>
    <w:rsid w:val="00715B9A"/>
    <w:rsid w:val="00723956"/>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138"/>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8F6"/>
    <w:rsid w:val="00894A88"/>
    <w:rsid w:val="00895386"/>
    <w:rsid w:val="008A21FF"/>
    <w:rsid w:val="008A2CE2"/>
    <w:rsid w:val="008A30AC"/>
    <w:rsid w:val="008A3938"/>
    <w:rsid w:val="008A44B8"/>
    <w:rsid w:val="008A51A8"/>
    <w:rsid w:val="008A54C7"/>
    <w:rsid w:val="008A77D8"/>
    <w:rsid w:val="008B0483"/>
    <w:rsid w:val="008B10DA"/>
    <w:rsid w:val="008B120C"/>
    <w:rsid w:val="008B51A0"/>
    <w:rsid w:val="008B592A"/>
    <w:rsid w:val="008B7B5C"/>
    <w:rsid w:val="008C0C99"/>
    <w:rsid w:val="008C2017"/>
    <w:rsid w:val="008C4958"/>
    <w:rsid w:val="008C4BAA"/>
    <w:rsid w:val="008C6AE8"/>
    <w:rsid w:val="008C7573"/>
    <w:rsid w:val="008D0885"/>
    <w:rsid w:val="008D34F1"/>
    <w:rsid w:val="008D39D8"/>
    <w:rsid w:val="008D6D1A"/>
    <w:rsid w:val="008E065E"/>
    <w:rsid w:val="008E0927"/>
    <w:rsid w:val="008E1909"/>
    <w:rsid w:val="008F1EAB"/>
    <w:rsid w:val="008F33DC"/>
    <w:rsid w:val="008F477F"/>
    <w:rsid w:val="00902350"/>
    <w:rsid w:val="0090336B"/>
    <w:rsid w:val="00904448"/>
    <w:rsid w:val="009053AA"/>
    <w:rsid w:val="00906939"/>
    <w:rsid w:val="00910B7D"/>
    <w:rsid w:val="00911DFB"/>
    <w:rsid w:val="009139D9"/>
    <w:rsid w:val="00914AD8"/>
    <w:rsid w:val="00916079"/>
    <w:rsid w:val="00917CE9"/>
    <w:rsid w:val="00920BF2"/>
    <w:rsid w:val="00922010"/>
    <w:rsid w:val="00931BD9"/>
    <w:rsid w:val="00931F5E"/>
    <w:rsid w:val="0093223D"/>
    <w:rsid w:val="00935739"/>
    <w:rsid w:val="009368F3"/>
    <w:rsid w:val="00941636"/>
    <w:rsid w:val="00943742"/>
    <w:rsid w:val="00945C05"/>
    <w:rsid w:val="00946945"/>
    <w:rsid w:val="00947713"/>
    <w:rsid w:val="00950DE7"/>
    <w:rsid w:val="00952A24"/>
    <w:rsid w:val="00953920"/>
    <w:rsid w:val="00953D47"/>
    <w:rsid w:val="0095572B"/>
    <w:rsid w:val="0095681E"/>
    <w:rsid w:val="009572D4"/>
    <w:rsid w:val="00961921"/>
    <w:rsid w:val="0096430A"/>
    <w:rsid w:val="0096554B"/>
    <w:rsid w:val="0096584A"/>
    <w:rsid w:val="00971F08"/>
    <w:rsid w:val="0097603D"/>
    <w:rsid w:val="00976949"/>
    <w:rsid w:val="00980477"/>
    <w:rsid w:val="009831AC"/>
    <w:rsid w:val="00985253"/>
    <w:rsid w:val="009853B3"/>
    <w:rsid w:val="00985BFD"/>
    <w:rsid w:val="00990630"/>
    <w:rsid w:val="00991761"/>
    <w:rsid w:val="00991A71"/>
    <w:rsid w:val="00994DCA"/>
    <w:rsid w:val="009960EC"/>
    <w:rsid w:val="009970DD"/>
    <w:rsid w:val="00997CB2"/>
    <w:rsid w:val="009A05AA"/>
    <w:rsid w:val="009A0FBA"/>
    <w:rsid w:val="009A1601"/>
    <w:rsid w:val="009A18A7"/>
    <w:rsid w:val="009A462D"/>
    <w:rsid w:val="009A5CBA"/>
    <w:rsid w:val="009B1F30"/>
    <w:rsid w:val="009B3AC2"/>
    <w:rsid w:val="009B4DF4"/>
    <w:rsid w:val="009B564E"/>
    <w:rsid w:val="009B7E87"/>
    <w:rsid w:val="009C0558"/>
    <w:rsid w:val="009C403E"/>
    <w:rsid w:val="009C6832"/>
    <w:rsid w:val="009D4FF0"/>
    <w:rsid w:val="009D703C"/>
    <w:rsid w:val="009D718F"/>
    <w:rsid w:val="009E068F"/>
    <w:rsid w:val="009E14E0"/>
    <w:rsid w:val="009E35DB"/>
    <w:rsid w:val="009E47A3"/>
    <w:rsid w:val="009F08F3"/>
    <w:rsid w:val="009F344F"/>
    <w:rsid w:val="00A031D8"/>
    <w:rsid w:val="00A03F4C"/>
    <w:rsid w:val="00A048A8"/>
    <w:rsid w:val="00A04F49"/>
    <w:rsid w:val="00A118FB"/>
    <w:rsid w:val="00A13E54"/>
    <w:rsid w:val="00A15745"/>
    <w:rsid w:val="00A17F63"/>
    <w:rsid w:val="00A2193B"/>
    <w:rsid w:val="00A2351A"/>
    <w:rsid w:val="00A264A9"/>
    <w:rsid w:val="00A27785"/>
    <w:rsid w:val="00A30187"/>
    <w:rsid w:val="00A3448A"/>
    <w:rsid w:val="00A36297"/>
    <w:rsid w:val="00A41E2B"/>
    <w:rsid w:val="00A45B74"/>
    <w:rsid w:val="00A52E1D"/>
    <w:rsid w:val="00A563B8"/>
    <w:rsid w:val="00A577C4"/>
    <w:rsid w:val="00A611DE"/>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4589"/>
    <w:rsid w:val="00BB51E9"/>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F4D"/>
    <w:rsid w:val="00CB1F63"/>
    <w:rsid w:val="00CB54A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0B5B"/>
    <w:rsid w:val="00D0349B"/>
    <w:rsid w:val="00D10249"/>
    <w:rsid w:val="00D115C3"/>
    <w:rsid w:val="00D11897"/>
    <w:rsid w:val="00D13135"/>
    <w:rsid w:val="00D13E4E"/>
    <w:rsid w:val="00D16F67"/>
    <w:rsid w:val="00D20410"/>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66D44"/>
    <w:rsid w:val="00D708B0"/>
    <w:rsid w:val="00D77B1D"/>
    <w:rsid w:val="00D8021F"/>
    <w:rsid w:val="00D80383"/>
    <w:rsid w:val="00D823C6"/>
    <w:rsid w:val="00D86CA3"/>
    <w:rsid w:val="00D871CE"/>
    <w:rsid w:val="00D9196D"/>
    <w:rsid w:val="00D92982"/>
    <w:rsid w:val="00DA305E"/>
    <w:rsid w:val="00DA326D"/>
    <w:rsid w:val="00DA5417"/>
    <w:rsid w:val="00DA56E8"/>
    <w:rsid w:val="00DB0A9F"/>
    <w:rsid w:val="00DB377D"/>
    <w:rsid w:val="00DC2D36"/>
    <w:rsid w:val="00DC53EF"/>
    <w:rsid w:val="00DC7420"/>
    <w:rsid w:val="00DD7A8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1A85"/>
    <w:rsid w:val="00EB4EA2"/>
    <w:rsid w:val="00EC027D"/>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579F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751"/>
    <w:rsid w:val="00FA2BB3"/>
    <w:rsid w:val="00FB4C80"/>
    <w:rsid w:val="00FB5232"/>
    <w:rsid w:val="00FB6A6A"/>
    <w:rsid w:val="00FC51C1"/>
    <w:rsid w:val="00FC7429"/>
    <w:rsid w:val="00FD07F6"/>
    <w:rsid w:val="00FD1EC8"/>
    <w:rsid w:val="00FD47ED"/>
    <w:rsid w:val="00FD50CF"/>
    <w:rsid w:val="00FD74DB"/>
    <w:rsid w:val="00FD7660"/>
    <w:rsid w:val="00FE0655"/>
    <w:rsid w:val="00FE0D9D"/>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F3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4A1F"/>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ind w:left="1440" w:hanging="144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ind w:left="1440" w:hanging="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ind w:left="1440" w:hanging="1440"/>
      <w:outlineLvl w:val="3"/>
    </w:pPr>
    <w:rPr>
      <w:sz w:val="24"/>
    </w:rPr>
  </w:style>
  <w:style w:type="paragraph" w:styleId="Heading5">
    <w:name w:val="heading 5"/>
    <w:aliases w:val="h5,Heading5"/>
    <w:basedOn w:val="Heading4"/>
    <w:next w:val="Normal"/>
    <w:link w:val="Heading5Char"/>
    <w:uiPriority w:val="99"/>
    <w:qFormat/>
    <w:rsid w:val="00E61A27"/>
    <w:pPr>
      <w:numPr>
        <w:ilvl w:val="4"/>
      </w:numPr>
      <w:ind w:left="1440" w:hanging="1440"/>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ind w:left="1440" w:hanging="1440"/>
      <w:outlineLvl w:val="7"/>
    </w:pPr>
  </w:style>
  <w:style w:type="paragraph" w:styleId="Heading9">
    <w:name w:val="heading 9"/>
    <w:basedOn w:val="Heading8"/>
    <w:next w:val="Normal"/>
    <w:link w:val="Heading9Char"/>
    <w:uiPriority w:val="99"/>
    <w:qFormat/>
    <w:rsid w:val="00E61A27"/>
    <w:pPr>
      <w:numPr>
        <w:ilvl w:val="8"/>
      </w:numPr>
      <w:ind w:left="1440" w:hanging="1440"/>
      <w:outlineLvl w:val="8"/>
    </w:pPr>
  </w:style>
  <w:style w:type="character" w:default="1" w:styleId="DefaultParagraphFont">
    <w:name w:val="Default Paragraph Font"/>
    <w:uiPriority w:val="1"/>
    <w:semiHidden/>
    <w:unhideWhenUsed/>
    <w:rsid w:val="002A4A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4A1F"/>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aliases w:val="cap"/>
    <w:basedOn w:val="Normal"/>
    <w:next w:val="Normal"/>
    <w:link w:val="CaptionChar"/>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ind w:left="1440" w:hanging="1440"/>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hAnsi="Arial"/>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aliases w:val="cap Char"/>
    <w:link w:val="Caption"/>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jc w:val="both"/>
    </w:pPr>
    <w:rPr>
      <w:rFonts w:ascii="Arial" w:hAnsi="Arial"/>
      <w:b/>
      <w:sz w:val="18"/>
    </w:rPr>
  </w:style>
  <w:style w:type="paragraph" w:customStyle="1" w:styleId="Agreement">
    <w:name w:val="Agreement"/>
    <w:basedOn w:val="Normal"/>
    <w:next w:val="Normal"/>
    <w:rsid w:val="00E61A27"/>
    <w:pPr>
      <w:numPr>
        <w:numId w:val="35"/>
      </w:numPr>
      <w:spacing w:before="60"/>
    </w:pPr>
    <w:rPr>
      <w:rFonts w:ascii="Arial" w:eastAsia="MS Mincho" w:hAnsi="Arial"/>
      <w:b/>
      <w:lang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lang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lang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lang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yufbla\matthew\3GPP\RAN1\ALU\Meeting90%20Prague\tdocs\R1-171216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eyufbla\matthew\3GPP\RAN1\ALU\Meeting90%20Prague\tdocs\R1-17121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64AE5-D4D1-4AA8-A962-A2C9DBF7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2017-11-17T07:13:00Z</dcterms:created>
  <dcterms:modified xsi:type="dcterms:W3CDTF">2017-11-18T05:49:00Z</dcterms:modified>
</cp:coreProperties>
</file>